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ec41" w14:textId="b9ce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4 ноября 2014 года № 310. Зарегистрировано Департаментом юстиции Костанайской области 5 декабря 2014 года № 5205. Утратило силу постановлением акимата Наурзумского района Костанайской области от 17 марта 2022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арендном доме, находящемся по адресу: село Караменды, улица Байтурсынова, дом № 2, квартира № 2, в размере 6 (шесть) тенге за один квадратный метр общей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Исмаилова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