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b24d" w14:textId="910b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октября 2013 года № 182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ноября 2014 года № 274. Зарегистрировано Департаментом юстиции Костанайской области 23 декабря 2014 года № 5243. Утратило силу решением маслихата Мендыкаринского района Костанайской области от 21 декабря 2015 года № 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октября 2013 года № 182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4296, опубликовано 28 ноября 2013 года в районной газете "Меңдіқара үні")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в размере 150000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