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0eb2" w14:textId="e280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октября 2013 года № 182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апреля 2014 года № 256. Зарегистрировано Департаментом юстиции Костанайской области 21 мая 2014 года № 4737. Утратило силу решением маслихата Мендыкаринского района Костанайской области от 21 декабря 2015 года №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25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№4296, опубликовано 28 ноября 2013 года в районной газете "Меңдіқара үні")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Ж. Джанатаева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