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5ef2" w14:textId="30b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апреля 2014 года № 253. Зарегистрировано Департаментом юстиции Костанайской области 15 мая 2014 года № 4711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Мендыкаринского района на 2014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