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2c48" w14:textId="4ac2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Заречного сельского округа Костанайского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11 марта 2014 года № 179. Зарегистрировано Департаментом юстиции Костанайской области 18 апреля 2014 года № 4622. Утратило силу решением маслихата Костанайского района Костанайской области от 24 марта 2022 года № 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Костанайского района Костанайской области от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Заречного сельского округа Костанайского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Заречного сельского округа Костанайского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внеочередной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сессии Костанайского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Кульбеков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Костанайского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Досжанов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Заречного сельского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 Костанайского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К. Жумашев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</w:t>
      </w:r>
      <w:r>
        <w:br/>
      </w:r>
      <w:r>
        <w:rPr>
          <w:rFonts w:ascii="Times New Roman"/>
          <w:b/>
          <w:i w:val="false"/>
          <w:color w:val="000000"/>
        </w:rPr>
        <w:t>местного сообщества Заречного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>Костанайского района Костанайской области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Заречного сельского округа Костанайского района Костанайской области (далее - Заречный сельский округ)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Заречного сельского округа.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Заречного сельского округа созывается и проводится с целью избрания представителей для участия в сходе местного сообщества.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Порядок проведения раздельных сходов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Заречного сельского округа.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Костанайского района на проведение схода местного сообщества.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Заречного сельского округа организуется акимом Заречного сельского округа.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Заречного сельского округа, имеющих право в нем участвовать.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на казахском языке изложен в новой редакции, текст на русском языке не меняется, решением маслихата Костанайского района Костанайской области от 02.10.2020 </w:t>
      </w:r>
      <w:r>
        <w:rPr>
          <w:rFonts w:ascii="Times New Roman"/>
          <w:b w:val="false"/>
          <w:i w:val="false"/>
          <w:color w:val="00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Заречного сельского округа или уполномоченным им лицом.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Заречного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Заречного сельского округа для участия в сходе местного сообщества выдвигаются участниками раздельного схода в соответствии с количественным составом утвержденным Костанайским районным маслихатом.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 для участия в сходе местного сообщества определяется на основе принципа равного представительства.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Заречного сельского округа.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2014 года № 179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Заречного сельского округа Костанайского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маслихата Костанайского района Костанайской области от 02.10.2020 </w:t>
      </w:r>
      <w:r>
        <w:rPr>
          <w:rFonts w:ascii="Times New Roman"/>
          <w:b w:val="false"/>
          <w:i w:val="false"/>
          <w:color w:val="ff0000"/>
          <w:sz w:val="28"/>
        </w:rPr>
        <w:t>№ 568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Заречного сельского округа Костанайского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Заречное Заречного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Новоселовка Заречного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Абай Заречного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Осиновка Заречного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Рыспай Заречного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Талапкер Заречного сельского округа Костанайского района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