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d1da" w14:textId="676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2013 года № 146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ноября 2014 года № 244. Зарегистрировано Департаментом юстиции Костанайской области 19 декабря 2014 года № 5235. Утратило силу решением маслихата Карасуского района Костанайской области от 6 июня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Карасуского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4294, опубликовано 13 ноября 2013 года в районной газете "Қарасу өңірі"),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3) и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зарегистрированным больным активной формой туберкулеза на амбулаторном этапе лечения на дополнительное питание, без учета доходов,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участникам и инвалидам Великой Отечественной войны, в размере 150000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 и распространяет свое действие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