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0ae7" w14:textId="7120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Карасуского района от 4 ноября 2013 года № 243 "Об определении перечня должностей специалистов социального обеспечения, образования, культуры и спорта,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июня 2014 года № 157. Зарегистрировано Департаментом юстиции Костанайской области 2 июля 2014 года № 4911. Утратило силу постановлением акимата Карасуского района Костанайской области от 21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Карасуского района Костанайской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4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социального обеспечения, образования, культуры и спорта, работающих в сельской местности" (зарегистрировано в Реестре государственной регистрации нормативных правовых актов под № 4332, опубликовано 26 декабря 2013 года в районной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постановлению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дополнить подпунктом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специалист центра занятости.";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приложение к постановлению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Бекмаганбетова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Казиев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