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d57d" w14:textId="d2ad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октября 2013 года № 146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мая 2014 года № 219. Зарегистрировано Департаментом юстиции Костанайской области 5 июня 2014 года № 4812. Утратило силу решением маслихата Карасуского района Костанайской области от 6 июня 2016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Карасуского района Костанайской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октября 2013 года № 146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4294, опубликовано 13 ноября 2013 года в районной газете "Қарасу өңірі"),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 и распространяет свое действие на отношения, возникшие с 1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Е. Биркель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А. Ерменова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