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94b0" w14:textId="6349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14 марта 2014 года № 49. Зарегистрировано Департаментом юстиции Костанайской области 2 апреля 2014 года № 4539.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№836 "О мерах по реализации Закона Республики Казахстан от 23 января 2001 года "О занятости населения",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участвующих в общественных работах, производить из средств местного бюджета за фактически выполненные работы в размере 1,5 минимального размера месячной заработной платы, установленной на 2014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Карасуского района" и организациями, определенными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Карасуского района Алимжанова К. Г.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Карасуского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Бекмаганбетов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безработных, участвующих в общественных работах.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 работ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"Комек-Карасу"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Белорусского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минимального размера месячной заработной платы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Восточного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села Жалгыскан,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села Жамбыл,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 часа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Ильичевского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Карамырзинского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села Карасу,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села Койбагар,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Люблинского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села Новопавловка,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Новоселовского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села Павловское,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Черняевского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и благоустройстве территории Айдарлинского сельского округа, которая не требует предварительной профессиональной подготовки работника.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Железнодорожного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и благоустройстве территории села Октябрьское, которая не требует предварительной профессиональной подготовки работника.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 часа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и благоустройстве территории Ушаковского сельского округа, которая не требует предварительной профессиональной подготовки работника.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Целинного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 Челгашинского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