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6775" w14:textId="1006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 сентября 2010 года № 294 "Об определении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7 февраля 2014 года № 201. Зарегистрировано Департаментом юстиции Костанайской области 3 марта 2014 года № 4464. Утратило силу решением маслихата Карабалыкского района Костанайской области от 31 октября 2014 года № 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Карабалыкского района Костанайской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 сентября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помощи", (зарегистрировано в Реестре государственной регистрации нормативных правовых актов № 9-12-145, опубликовано 21 октября 2010 года в районной газете "Айна")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 постоянно проживающим в Карабалыкском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семьям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 и распространяется на отношения, возникшие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У. Калдаманов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Т. Салмина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