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8488" w14:textId="3fb8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Камыстинского района от 10 апреля 2014 года № 105 "Об утверждении осударственного образовательного заказа на дошкольное воспитание и обучение, размера подушевого финансирования и родительской платы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6 июня 2014 года № 170. Зарегистрировано Департаментом юстиции Костанайской области 2 июля 2014 года № 4906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Камыстинского района от 10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год" (зарегистрировано в Реестре государственной регистрации нормативных правовых актов № 4633, опубликовано 2 мая 2014 года в газете "Қамысты жаңалықтары-Камыстинские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Ахметчина Газиза Гумаровича.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мая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Бисимбаев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2014 года № 245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2014 года № 105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
размер подушевого финансирования и родительской</w:t>
      </w:r>
      <w:r>
        <w:br/>
      </w:r>
      <w:r>
        <w:rPr>
          <w:rFonts w:ascii="Times New Roman"/>
          <w:b/>
          <w:i w:val="false"/>
          <w:color w:val="000000"/>
        </w:rPr>
        <w:t>
платы в дошкольных организациях образования</w:t>
      </w:r>
      <w:r>
        <w:br/>
      </w:r>
      <w:r>
        <w:rPr>
          <w:rFonts w:ascii="Times New Roman"/>
          <w:b/>
          <w:i w:val="false"/>
          <w:color w:val="000000"/>
        </w:rPr>
        <w:t>
Камыстинского района на 2014 год, финансируемых</w:t>
      </w:r>
      <w:r>
        <w:br/>
      </w:r>
      <w:r>
        <w:rPr>
          <w:rFonts w:ascii="Times New Roman"/>
          <w:b/>
          <w:i w:val="false"/>
          <w:color w:val="000000"/>
        </w:rPr>
        <w:t>
за счет целевых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4244"/>
        <w:gridCol w:w="3736"/>
        <w:gridCol w:w="3057"/>
      </w:tblGrid>
      <w:tr>
        <w:trPr>
          <w:trHeight w:val="23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расположение организаций дошкольного воспитания и обучения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Дружбинская средняя школа село Дружба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Жайылминская средняя школа село Жайылма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Мечетнинская начальная школа село Мечетное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Талдыкольская основная школа село Талдыколь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"Акбота" село Карабатыр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4244"/>
        <w:gridCol w:w="3736"/>
        <w:gridCol w:w="3057"/>
      </w:tblGrid>
      <w:tr>
        <w:trPr>
          <w:trHeight w:val="23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расположение организаций дошкольного воспитания и обучения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Дружбинская средняя школа село Дружба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Жайылминская средняя школа село Жайылма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Мечетнинская начальная школа село Мечетное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Талдыкольская основная школа село Талдыколь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"Акбота" село Карабатыр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4244"/>
        <w:gridCol w:w="3736"/>
        <w:gridCol w:w="3057"/>
      </w:tblGrid>
      <w:tr>
        <w:trPr>
          <w:trHeight w:val="23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расположение организаций дошкольного воспитания и обучения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Дружбинская средняя школа село Дружба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- 5220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Жайылминская средняя школа село Жайылма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- 3588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Мечетнинская начальная школа село Мечетное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- 4500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Талдыкольская основная школа село Талдыколь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- 4500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"Акбота" село Карабатыр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5262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2014 года № 245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2014 года № 105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
в дошкольных организациях образования</w:t>
      </w:r>
      <w:r>
        <w:br/>
      </w:r>
      <w:r>
        <w:rPr>
          <w:rFonts w:ascii="Times New Roman"/>
          <w:b/>
          <w:i w:val="false"/>
          <w:color w:val="000000"/>
        </w:rPr>
        <w:t>
Камыстинского района на 2014 год, финансируемых</w:t>
      </w:r>
      <w:r>
        <w:br/>
      </w:r>
      <w:r>
        <w:rPr>
          <w:rFonts w:ascii="Times New Roman"/>
          <w:b/>
          <w:i w:val="false"/>
          <w:color w:val="000000"/>
        </w:rPr>
        <w:t>
за счет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3833"/>
        <w:gridCol w:w="4141"/>
        <w:gridCol w:w="3374"/>
      </w:tblGrid>
      <w:tr>
        <w:trPr>
          <w:trHeight w:val="23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расположение организаций дошкольного воспитания и обучения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Адаевская средняя школа село Адаевка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Бестюбинская средняя школа село Бестобе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Бестауская основная школа село Бестау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Камыстинская средняя школа № 1 село Камысты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Камыстинская средняя школа № 2 село Камысты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Клочковская средняя школа село Клочково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Краснооктябрьская средняя школа село Арка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Ливановская средняя школа село Ливановка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Свободнинская средняя школа село Свободный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Уркашская основная школа село Уркаш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Фрунзенская средняя школа село Фрунзе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"Айналайын" село Камысты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"Карлыгаш" село Алтынсарино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3833"/>
        <w:gridCol w:w="4141"/>
        <w:gridCol w:w="3374"/>
      </w:tblGrid>
      <w:tr>
        <w:trPr>
          <w:trHeight w:val="23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расположение организаций дошкольного воспитания и обучения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Адаевская средняя школа село Адаевка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Бестюбинская средняя школа село Бестобе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Бестауская основная школа село Бестау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Камыстинская средняя школа № 1 село Камысты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Камыстинская средняя школа № 2 село Камысты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Клочковская средняя школа село Клочково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Краснооктябрьская средняя школа село Арка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Ливановская средняя школа село Ливановка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Свободнинская средняя школа село Свободный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Уркашская основная школа село Уркаш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Фрунзенская средняя школа село Фрунзе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"Айналайын" село Камысты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"Карлыгаш" село Алтынсарино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3833"/>
        <w:gridCol w:w="4141"/>
        <w:gridCol w:w="3374"/>
      </w:tblGrid>
      <w:tr>
        <w:trPr>
          <w:trHeight w:val="23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расположение организаций дошкольного воспитания и обучения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Адаевская средняя школа село Адаевка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- 5445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Бестюбинская средняя школа село Бестобе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- 3500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Бестауская основная школа село Бестау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Камыстинская средняя школа № 1 село Камысты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Камыстинская средняя школа № 2 село Камысты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- 5971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Клочковская средняя школа село Клочково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- 4850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Краснооктябрьская средняя школа село Арка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- 5267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Ливановская средняя школа село Ливановка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- 4000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Свободнинская средняя школа село Свободный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Уркашская основная школа село Уркаш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Фрунзенская средняя школа село Фрунзе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- 4725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"Айналайын" село Камысты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"Карлыгаш" село Алтынсарино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- 4234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