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6dbb" w14:textId="e746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октября 2013 года № 152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мая 2014 года № 206. Зарегистрировано Департаментом юстиции Костанайской области 5 июня 2014 года № 4813. Утратило силу решением маслихата Камыстинского района Костанайской области от 22 декабря 2015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22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4293, опубликовано 22 ноября 2013 года в газете "Камысты жаңалықтары - Камыстинские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Макаева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