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2d0e" w14:textId="40f2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24 ноября 2014 года № 278. Зарегистрировано Департаментом юстиции Костанайской области 19 декабря 2014 года № 5232. Утратило силу решением маслихата Житикаринского района Костанайской области от 22 октября 2021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18.04.2016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Житикаринского района";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получатель);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Житикаринского района Костанайской области от 10.12.2015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01.01.2016); от 08.06.2020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Признать утратившим силу решение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под номером 4403, опубликовано 23 января 2014 года в газете "Житикаринские новости").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Таликбаева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Зулхаирова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