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2392" w14:textId="8a42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Аккарга Житикаринского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23 апреля 2014 года № 222. Зарегистрировано Департаментом юстиции Костанайской области 3 июня 2014 года № 4806.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Аккарга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Аккарга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Коваленко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Житикаринского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Кененбаева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Аккарга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К. Шнарбаев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2014 года № 222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села Аккарга</w:t>
      </w:r>
      <w:r>
        <w:br/>
      </w:r>
      <w:r>
        <w:rPr>
          <w:rFonts w:ascii="Times New Roman"/>
          <w:b/>
          <w:i w:val="false"/>
          <w:color w:val="000000"/>
        </w:rPr>
        <w:t>Житикаринского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Аккарга Житикаринского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Аккарга.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Аккарга.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Аккарга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Аккарга.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Аккарга или уполномоченным им лицом.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Аккарга или уполномоченное им лицо.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Аккарга.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апреля 2014 года № 222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села Аккарга Житикаринского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Аккарга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Пригородная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Белорусская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