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c8da" w14:textId="2a1c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Калам-Карасуского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151. Зарегистрировано Департаментом юстиции Костанайской области 10 апреля 2014 года № 4584.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Калам-Карасуского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Калам-Карасуского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Калам-Карасуского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Зарыпбаев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Калам-Карасуского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Калам-Карасуского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 Калам-Карасуского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 Калам-Карасуского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151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Калам-Карасуского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Калам-Карасуского сельского округа Джангельдинского района Костанайской области (далее – Калам-Карасуский сельский округ).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изменяется решением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Калам-Карасуского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Калам-Карасуского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Калам-Карасуского сельского округа организуется акимом Калам-Карасуского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Калам-Карасуского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Калам-Карасуского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Калам-Карасуского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Калам-Карасуского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Калам-Карасуского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