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a7e2" w14:textId="d1da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25 декабря 2013 года № 397 "Об организации общественных работ для безработных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15 октября 2014 года № 268. Зарегистрировано Департаментом юстиции Костанайской области 11 ноября 2014 года № 5147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для безработных на 2014 год" (зарегистрировано в Реестре государственной регистрации нормативных правовых актов под № 4411, опубликовано от 13 февраля 2014 года в газете "Наше время")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организаций, виды, объемы и конкретные условия общественных работ для безработных на 2014 год по Денисовскому району",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графы "виды работ" на государственном языке слово "Крымское" заменить словом "Қырым",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заместителя акима Денисовского района Смадиярова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Жаманов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