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7767" w14:textId="5df7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государственном арендном доме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23 июля 2014 года № 182. Зарегистрировано Департаментом юстиции Костанайской области 28 августа 2014 года № 5052. Утратило силу постановлением акимата Денисовского района Костанайской области от 13 октября 2020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Денисовского района Костанайской области от 13.10.2020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коммунального жилищного фонда в государственном арендном доме, расположенном по адресу: село Денисовка, улица Мельничная, дом № 36 в размере 26,73 (двадцать шесть тенге семьдесят три тиын) тенге за один квадратный метр общей площади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ПоделоЕ.Н.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Жаманов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"Отдел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Денисовского района"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И. Важничая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"Отдел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финансов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Денисовского района"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С. Рахметова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