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5be01" w14:textId="995b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 октября 2013 года № 106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19 декабря 2014 года № 205. Зарегистрировано Департаментом юстиции Костанайской области 15 января 2015 года № 5307. Утратило силу решением маслихата Аулиекольского района Костанайской области от 5 июля 2016 года № 43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Аулиекольского района Костанайской области от 05.07.2016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 октября 2013 года № 106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№ 4233, опубликовано 17 октября 2013 года в газете "Әулиекөл")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"8) участникам и инвалидам Великой Отечественной войны, ко дню Победы в Великой Отечественной войне в размере 150 000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двенадцатой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Бондаренко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