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be01" w14:textId="995b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октября 2013 года № 106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декабря 2014 года № 205. Зарегистрировано Департаментом юстиции Костанайской области 15 января 2015 года № 5307. Утратило силу решением маслихата Аулиекольского района Костанайской области от 5 июля 2016 года №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Аулиекольского района Костанайской области от 05.07.2016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 октября 2013 года № 106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4233, опубликовано 17 октября 2013 года в газете "Әулиекөл")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"8) участникам и инвалидам Великой Отечественной войны, ко дню Победы в Великой Отечественной войне в размере 150 000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двенадцатой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