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b45b" w14:textId="b42b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ноября 2014 года № 193. Зарегистрировано Департаментом юстиции Костанайской области 9 декабря 2014 года № 5209. Утратило силу решением маслихата Аулиекольского района Костанайской области от 29 апреля 2024 года № 176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решения маслихата Аулиекольского района Костанайской области от 26.10.2021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решения на казахском языке слова "ережесін", "ережесі", "Ережелеріне" заменены словами "қағидасын", "қағидасы", "Қағидаларына", текст на русском языке не меняется, решением маслихата Аулиекольского района Костанайской области от 11.06.2020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10.06.2020).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Аулиекольском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26.10.2021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Аулиекольского района Костанайской области от 26.10.2021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Жансугурова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193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решения маслихата Аулиекольского района Костанайской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Аулиекольском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Аулиекольском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 за квартал предшествующий кварталу обращения.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Аулиекольского района" (далее – уполномоченный орган).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28 ноября 2022 года № 661 (зарегистрирован в Реестре государственной регистрации нормативных правовых актов под № 174591).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Аулиекольского района Костанайской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 либо поставщиков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193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решения маслихата Аулиекольского района Костанайской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 некоторых решений маслихата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15 сентября 2010 года № 195 "О правилах оказания жилищной помощи" (зарегистрировано в Реестре государственной регистрации нормативных правовых актов за номером 9-7-123, опубликовано 18 октября 2010 года в газете "Әулиекөл").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26 октября 2011 года № 262 "О внесении изменения в решение маслихата от 15 сентября 2010 года № 195 "О правилах оказания жилищной помощи" (зарегистрировано в Реестре государственной регистрации нормативных правовых актов за номером 9-7-144, опубликовано 17 ноября 2011 года в газете "Әулиекөл").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26 июля 2012 года № 35 "О внесении изменений в решение маслихата от 15 сентября 2010 года № 195 "О правилах оказания жилищной помощи" (зарегистрировано в Реестре государственной регистрации нормативных правовых актов за номером 9-7-165, опубликовано 16 августа 2012 года в газете "Әулиекөл").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14 февраля 2014 года № 129 "О внесении изменения в решение маслихата от 15 сентября 2010 года № 195 "О правилах оказания жилищной помощи" (зарегистрировано в Реестре государственной регистрации нормативных правовых актов за номером 4489, опубликовано 27 марта 2014 года в газете "Әулиекөл").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