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3397" w14:textId="19b3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 октября 2013 года № 106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апреля 2014 года № 169. Зарегистрировано Департаментом юстиции Костанайской области 20 мая 2014 года № 4736. Утратило силу решением маслихата Аулиекольского района Костанайской области от 5 июля 2016 года №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Аулиекольского района Костанайской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 октября 2013 года № 106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4233, опубликовано 17 октября 2013 года в газете "Әулиекөл")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участникам и инвалидам Великой отечественной войны, на бытовые нужды, в размере 10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десятой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Сухотеплая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Бондаренко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 Айсин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