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dadc" w14:textId="af1d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Урпекского сельского округа Амангельдинского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мая 2014 года № 243. Зарегистрировано Департаментом юстиции Костанайской области 30 июня 2014 года № 4885. Утратило силу решением маслихата Амангельдинского района Костанайской области от 2 августа 2023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Урпекского сельского округа Амангельдинского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Урпекского сельского округа Амангельдинского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Урпекского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Жакибаев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Урпекского сельского округа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Урпекского сельского округа Амангельдинского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 Урпекского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Агаштыколь Урпекского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Косжан Урпекского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Карашатобе Урпекского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Урпекского сельского округа Амангельдинского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 Урпекского сельского округа Амангельдинского района Костанайской области (далее – Урпекский сельский округ).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Урпекского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Урпекского сельского округа (далее - аким сельского округа).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Амангельдинского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Урпекского сельского округа организуется акимом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Урпекского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Урпекского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Амангельдинского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Урпекского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Урпекского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