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c221" w14:textId="e4fc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 специалистам в области образования, являющимся гражданскими служащими и работающим в селе Красногорское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24 апреля 2014 года № 220. Зарегистрировано Департаментом юстиции Костанайской области 20 мая 2014 года № 4733. Утратило силу решением маслихата города Лисаковска Костанайской области от 15 января 2016 года № 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образования, являющимся гражданскими служащими и работающим в селе Красногорское,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10 июля 2013 года № 137 "Об установлении повышенных должностных окладов и тарифных ставок гражданским служащим образования, работающим в селе Красногорское" (зарегистрировано в Реестре государственной регистрации нормативных правовых актов за № 4209, опубликовано 22 августа 2013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 сессии                     А. Демисенов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Турлубекова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