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2d38" w14:textId="dc92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мая 2014 года № 232. Зарегистрировано Департаментом юстиции Костанайской области 20 мая 2014 года № 4730. Утратило силу решением маслихата города Лисаковска Костанайской области от 19 августа 2020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4221, опубликовано 17 октября 2013 года в газете "Лисаковская новь")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сессии,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Лисаковска"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Г. Бермухамбетова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