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daa4a" w14:textId="dcdaa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Лисаковского городского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Лисаковска Костанайской области от 13 февраля 2014 года № 195. Зарегистрировано Департаментом юстиции Костанайской области 20 марта 2014 года № 4520. Утратило силу решением маслихата города Лисаковска Костанайской области от 28 апреля 2017 года № 114</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решением маслихата города Лисаковска Костанайской области от 28.04.2017 </w:t>
      </w:r>
      <w:r>
        <w:rPr>
          <w:rFonts w:ascii="Times New Roman"/>
          <w:b w:val="false"/>
          <w:i w:val="false"/>
          <w:color w:val="ff0000"/>
          <w:sz w:val="28"/>
        </w:rPr>
        <w:t>№ 114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8 Закона Республики Казахстан от 23 января 2001 года "О местном государственном управлении и самоуправлении в Республике Казахстан", Указом Президента Республики Казахстан от 3 декабря 2013 года </w:t>
      </w:r>
      <w:r>
        <w:rPr>
          <w:rFonts w:ascii="Times New Roman"/>
          <w:b w:val="false"/>
          <w:i w:val="false"/>
          <w:color w:val="000000"/>
          <w:sz w:val="28"/>
        </w:rPr>
        <w:t>№ 704</w:t>
      </w:r>
      <w:r>
        <w:rPr>
          <w:rFonts w:ascii="Times New Roman"/>
          <w:b w:val="false"/>
          <w:i w:val="false"/>
          <w:color w:val="000000"/>
          <w:sz w:val="28"/>
        </w:rPr>
        <w:t xml:space="preserve"> "Об утверждении Типового регламента маслихата" Лисаковский городской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Лисаковского городского маслихата.</w:t>
      </w:r>
      <w:r>
        <w:br/>
      </w:r>
      <w:r>
        <w:rPr>
          <w:rFonts w:ascii="Times New Roman"/>
          <w:b w:val="false"/>
          <w:i w:val="false"/>
          <w:color w:val="000000"/>
          <w:sz w:val="28"/>
        </w:rPr>
        <w:t>
      </w:t>
      </w:r>
      <w:r>
        <w:rPr>
          <w:rFonts w:ascii="Times New Roman"/>
          <w:b w:val="false"/>
          <w:i w:val="false"/>
          <w:color w:val="000000"/>
          <w:sz w:val="28"/>
        </w:rPr>
        <w:t>2.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ХIV сессии</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Шалдыбаева</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городского маслихата</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Жарылкасымова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маслихата</w:t>
            </w:r>
            <w:r>
              <w:br/>
            </w:r>
            <w:r>
              <w:rPr>
                <w:rFonts w:ascii="Times New Roman"/>
                <w:b w:val="false"/>
                <w:i w:val="false"/>
                <w:color w:val="000000"/>
                <w:sz w:val="20"/>
              </w:rPr>
              <w:t>от 13 февраля 2014 года № 195</w:t>
            </w:r>
          </w:p>
        </w:tc>
      </w:tr>
    </w:tbl>
    <w:bookmarkStart w:name="z5" w:id="0"/>
    <w:p>
      <w:pPr>
        <w:spacing w:after="0"/>
        <w:ind w:left="0"/>
        <w:jc w:val="left"/>
      </w:pPr>
      <w:r>
        <w:rPr>
          <w:rFonts w:ascii="Times New Roman"/>
          <w:b/>
          <w:i w:val="false"/>
          <w:color w:val="000000"/>
        </w:rPr>
        <w:t xml:space="preserve"> Регламент Лисаковского городского маслихата</w:t>
      </w:r>
    </w:p>
    <w:bookmarkEnd w:id="0"/>
    <w:bookmarkStart w:name="z6"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Настоящий </w:t>
      </w:r>
      <w:r>
        <w:rPr>
          <w:rFonts w:ascii="Times New Roman"/>
          <w:b w:val="false"/>
          <w:i w:val="false"/>
          <w:color w:val="000000"/>
          <w:sz w:val="28"/>
        </w:rPr>
        <w:t>Регламент</w:t>
      </w:r>
      <w:r>
        <w:rPr>
          <w:rFonts w:ascii="Times New Roman"/>
          <w:b w:val="false"/>
          <w:i w:val="false"/>
          <w:color w:val="000000"/>
          <w:sz w:val="28"/>
        </w:rPr>
        <w:t xml:space="preserve"> Лисаковского городского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Указом Президента Республики Казахстан от 3 декабря 2013 года </w:t>
      </w:r>
      <w:r>
        <w:rPr>
          <w:rFonts w:ascii="Times New Roman"/>
          <w:b w:val="false"/>
          <w:i w:val="false"/>
          <w:color w:val="000000"/>
          <w:sz w:val="28"/>
        </w:rPr>
        <w:t>№ 704</w:t>
      </w:r>
      <w:r>
        <w:rPr>
          <w:rFonts w:ascii="Times New Roman"/>
          <w:b w:val="false"/>
          <w:i w:val="false"/>
          <w:color w:val="000000"/>
          <w:sz w:val="28"/>
        </w:rPr>
        <w:t xml:space="preserve"> "Об утверждении Типового регламента маслихата" и устанавливает порядок проведения сессий Лисаковского городского маслихата (далее – городской маслихат),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w:t>
      </w:r>
      <w:r>
        <w:rPr>
          <w:rFonts w:ascii="Times New Roman"/>
          <w:b w:val="false"/>
          <w:i w:val="false"/>
          <w:color w:val="000000"/>
          <w:sz w:val="28"/>
        </w:rPr>
        <w:t>2. Маслихат (местный представительный орган) – выборный орган, избираемый населением области, города республиканского значения и столицы или района (города областного значения),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w:t>
      </w:r>
      <w:r>
        <w:rPr>
          <w:rFonts w:ascii="Times New Roman"/>
          <w:b w:val="false"/>
          <w:i w:val="false"/>
          <w:color w:val="000000"/>
          <w:sz w:val="28"/>
        </w:rPr>
        <w:t xml:space="preserve">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r>
        <w:br/>
      </w:r>
      <w:r>
        <w:rPr>
          <w:rFonts w:ascii="Times New Roman"/>
          <w:b w:val="false"/>
          <w:i w:val="false"/>
          <w:color w:val="000000"/>
          <w:sz w:val="28"/>
        </w:rPr>
        <w:t>
</w:t>
      </w:r>
    </w:p>
    <w:bookmarkStart w:name="z10" w:id="2"/>
    <w:p>
      <w:pPr>
        <w:spacing w:after="0"/>
        <w:ind w:left="0"/>
        <w:jc w:val="left"/>
      </w:pPr>
      <w:r>
        <w:rPr>
          <w:rFonts w:ascii="Times New Roman"/>
          <w:b/>
          <w:i w:val="false"/>
          <w:color w:val="000000"/>
        </w:rPr>
        <w:t xml:space="preserve"> 2. Порядок проведения сессии маслихата</w:t>
      </w:r>
    </w:p>
    <w:bookmarkEnd w:id="2"/>
    <w:bookmarkStart w:name="z11" w:id="3"/>
    <w:p>
      <w:pPr>
        <w:spacing w:after="0"/>
        <w:ind w:left="0"/>
        <w:jc w:val="left"/>
      </w:pPr>
      <w:r>
        <w:rPr>
          <w:rFonts w:ascii="Times New Roman"/>
          <w:b/>
          <w:i w:val="false"/>
          <w:color w:val="000000"/>
        </w:rPr>
        <w:t xml:space="preserve"> 2.1. Сессии маслихата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w:t>
      </w:r>
      <w:r>
        <w:rPr>
          <w:rFonts w:ascii="Times New Roman"/>
          <w:b w:val="false"/>
          <w:i w:val="false"/>
          <w:color w:val="000000"/>
          <w:sz w:val="28"/>
        </w:rPr>
        <w:t>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w:t>
      </w:r>
      <w:r>
        <w:rPr>
          <w:rFonts w:ascii="Times New Roman"/>
          <w:b w:val="false"/>
          <w:i w:val="false"/>
          <w:color w:val="000000"/>
          <w:sz w:val="28"/>
        </w:rPr>
        <w:t>6. Первую сессию маслихата открывает председатель избирательной комиссии и до избрания председателя сессии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w:t>
      </w:r>
      <w:r>
        <w:rPr>
          <w:rFonts w:ascii="Times New Roman"/>
          <w:b w:val="false"/>
          <w:i w:val="false"/>
          <w:color w:val="000000"/>
          <w:sz w:val="28"/>
        </w:rPr>
        <w:t>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w:t>
      </w:r>
      <w:r>
        <w:rPr>
          <w:rFonts w:ascii="Times New Roman"/>
          <w:b w:val="false"/>
          <w:i w:val="false"/>
          <w:color w:val="000000"/>
          <w:sz w:val="28"/>
        </w:rPr>
        <w:t>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w:t>
      </w:r>
      <w:r>
        <w:br/>
      </w: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w:t>
      </w:r>
      <w:r>
        <w:rPr>
          <w:rFonts w:ascii="Times New Roman"/>
          <w:b w:val="false"/>
          <w:i w:val="false"/>
          <w:color w:val="000000"/>
          <w:sz w:val="28"/>
        </w:rPr>
        <w:t>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 не позднее чем за три дня представляет депутатам и акиму необходимые материалы.</w:t>
      </w:r>
      <w:r>
        <w:br/>
      </w:r>
      <w:r>
        <w:rPr>
          <w:rFonts w:ascii="Times New Roman"/>
          <w:b w:val="false"/>
          <w:i w:val="false"/>
          <w:color w:val="000000"/>
          <w:sz w:val="28"/>
        </w:rPr>
        <w:t>
      </w:t>
      </w:r>
      <w:r>
        <w:rPr>
          <w:rFonts w:ascii="Times New Roman"/>
          <w:b w:val="false"/>
          <w:i w:val="false"/>
          <w:color w:val="000000"/>
          <w:sz w:val="28"/>
        </w:rPr>
        <w:t>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w:t>
      </w:r>
      <w:r>
        <w:rPr>
          <w:rFonts w:ascii="Times New Roman"/>
          <w:b w:val="false"/>
          <w:i w:val="false"/>
          <w:color w:val="000000"/>
          <w:sz w:val="28"/>
        </w:rPr>
        <w:t>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соответствующей территории.</w:t>
      </w:r>
      <w:r>
        <w:br/>
      </w: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w:t>
      </w:r>
      <w:r>
        <w:rPr>
          <w:rFonts w:ascii="Times New Roman"/>
          <w:b w:val="false"/>
          <w:i w:val="false"/>
          <w:color w:val="000000"/>
          <w:sz w:val="28"/>
        </w:rPr>
        <w:t>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города Лисаковска.</w:t>
      </w:r>
      <w:r>
        <w:br/>
      </w:r>
      <w:r>
        <w:rPr>
          <w:rFonts w:ascii="Times New Roman"/>
          <w:b w:val="false"/>
          <w:i w:val="false"/>
          <w:color w:val="000000"/>
          <w:sz w:val="28"/>
        </w:rPr>
        <w:t>
      </w:t>
      </w:r>
      <w:r>
        <w:rPr>
          <w:rFonts w:ascii="Times New Roman"/>
          <w:b w:val="false"/>
          <w:i w:val="false"/>
          <w:color w:val="000000"/>
          <w:sz w:val="28"/>
        </w:rPr>
        <w:t>13. По вопросам, относящимся к ведению маслихата, на сессии городского маслихата приглашаются акимы города, села, поселка,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w:t>
      </w:r>
      <w:r>
        <w:rPr>
          <w:rFonts w:ascii="Times New Roman"/>
          <w:b w:val="false"/>
          <w:i w:val="false"/>
          <w:color w:val="000000"/>
          <w:sz w:val="28"/>
        </w:rPr>
        <w:t>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w:t>
      </w:r>
      <w:r>
        <w:rPr>
          <w:rFonts w:ascii="Times New Roman"/>
          <w:b w:val="false"/>
          <w:i w:val="false"/>
          <w:color w:val="000000"/>
          <w:sz w:val="28"/>
        </w:rPr>
        <w:t>15. Заседания маслихата проводятся в определенное маслихатом время.</w:t>
      </w:r>
      <w:r>
        <w:br/>
      </w: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w:t>
      </w:r>
      <w:r>
        <w:rPr>
          <w:rFonts w:ascii="Times New Roman"/>
          <w:b w:val="false"/>
          <w:i w:val="false"/>
          <w:color w:val="000000"/>
          <w:sz w:val="28"/>
        </w:rPr>
        <w:t>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w:t>
      </w:r>
      <w:r>
        <w:rPr>
          <w:rFonts w:ascii="Times New Roman"/>
          <w:b w:val="false"/>
          <w:i w:val="false"/>
          <w:color w:val="000000"/>
          <w:sz w:val="28"/>
        </w:rPr>
        <w:t>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p>
    <w:bookmarkStart w:name="z26" w:id="4"/>
    <w:p>
      <w:pPr>
        <w:spacing w:after="0"/>
        <w:ind w:left="0"/>
        <w:jc w:val="left"/>
      </w:pPr>
      <w:r>
        <w:rPr>
          <w:rFonts w:ascii="Times New Roman"/>
          <w:b/>
          <w:i w:val="false"/>
          <w:color w:val="000000"/>
        </w:rPr>
        <w:t xml:space="preserve"> 2.2. Порядок принятия актов маслихата</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18. Маслихат по вопросам своей компетенции принимает решения большинством голосов от общего числа депутатов маслихата, если иное не установлено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19. Проекты решений передаются председателю сессии или секретарю маслихата.</w:t>
      </w:r>
      <w:r>
        <w:br/>
      </w: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r>
        <w:br/>
      </w: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исполнительного органа маслихат принимает совместное с ним решение.</w:t>
      </w:r>
      <w:r>
        <w:br/>
      </w:r>
      <w:r>
        <w:rPr>
          <w:rFonts w:ascii="Times New Roman"/>
          <w:b w:val="false"/>
          <w:i w:val="false"/>
          <w:color w:val="000000"/>
          <w:sz w:val="28"/>
        </w:rPr>
        <w:t>
      </w:t>
      </w:r>
      <w:r>
        <w:rPr>
          <w:rFonts w:ascii="Times New Roman"/>
          <w:b w:val="false"/>
          <w:i w:val="false"/>
          <w:color w:val="000000"/>
          <w:sz w:val="28"/>
        </w:rPr>
        <w:t>20. Решения маслихата, имеющие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r>
        <w:br/>
      </w:r>
      <w:r>
        <w:rPr>
          <w:rFonts w:ascii="Times New Roman"/>
          <w:b w:val="false"/>
          <w:i w:val="false"/>
          <w:color w:val="000000"/>
          <w:sz w:val="28"/>
        </w:rPr>
        <w:t>
      </w:t>
      </w:r>
      <w:r>
        <w:rPr>
          <w:rFonts w:ascii="Times New Roman"/>
          <w:b w:val="false"/>
          <w:i w:val="false"/>
          <w:color w:val="000000"/>
          <w:sz w:val="28"/>
        </w:rPr>
        <w:t>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w:t>
      </w:r>
      <w:r>
        <w:rPr>
          <w:rFonts w:ascii="Times New Roman"/>
          <w:b w:val="false"/>
          <w:i w:val="false"/>
          <w:color w:val="000000"/>
          <w:sz w:val="28"/>
        </w:rPr>
        <w:t>22.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w:t>
      </w:r>
      <w:r>
        <w:rPr>
          <w:rFonts w:ascii="Times New Roman"/>
          <w:b w:val="false"/>
          <w:i w:val="false"/>
          <w:color w:val="000000"/>
          <w:sz w:val="28"/>
        </w:rPr>
        <w:t>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w:t>
      </w:r>
      <w:r>
        <w:rPr>
          <w:rFonts w:ascii="Times New Roman"/>
          <w:b w:val="false"/>
          <w:i w:val="false"/>
          <w:color w:val="000000"/>
          <w:sz w:val="28"/>
        </w:rPr>
        <w:t>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w:t>
      </w:r>
      <w:r>
        <w:rPr>
          <w:rFonts w:ascii="Times New Roman"/>
          <w:b w:val="false"/>
          <w:i w:val="false"/>
          <w:color w:val="000000"/>
          <w:sz w:val="28"/>
        </w:rPr>
        <w:t>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w:t>
      </w:r>
      <w:r>
        <w:rPr>
          <w:rFonts w:ascii="Times New Roman"/>
          <w:b w:val="false"/>
          <w:i w:val="false"/>
          <w:color w:val="000000"/>
          <w:sz w:val="28"/>
        </w:rPr>
        <w:t>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w:t>
      </w:r>
      <w:r>
        <w:rPr>
          <w:rFonts w:ascii="Times New Roman"/>
          <w:b w:val="false"/>
          <w:i w:val="false"/>
          <w:color w:val="000000"/>
          <w:sz w:val="28"/>
        </w:rPr>
        <w:t>2) на голосование поочередно ставятся поправки, не включенные в принятый за основу проект;</w:t>
      </w:r>
      <w:r>
        <w:br/>
      </w:r>
      <w:r>
        <w:rPr>
          <w:rFonts w:ascii="Times New Roman"/>
          <w:b w:val="false"/>
          <w:i w:val="false"/>
          <w:color w:val="000000"/>
          <w:sz w:val="28"/>
        </w:rPr>
        <w:t>
      </w:t>
      </w:r>
      <w:r>
        <w:rPr>
          <w:rFonts w:ascii="Times New Roman"/>
          <w:b w:val="false"/>
          <w:i w:val="false"/>
          <w:color w:val="000000"/>
          <w:sz w:val="28"/>
        </w:rPr>
        <w:t>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w:t>
      </w:r>
      <w:r>
        <w:rPr>
          <w:rFonts w:ascii="Times New Roman"/>
          <w:b w:val="false"/>
          <w:i w:val="false"/>
          <w:color w:val="000000"/>
          <w:sz w:val="28"/>
        </w:rPr>
        <w:t>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Изменения в решения маслихата вносятся в порядке, установленном для их принятия.</w:t>
      </w:r>
      <w:r>
        <w:br/>
      </w: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w:t>
      </w:r>
      <w:r>
        <w:rPr>
          <w:rFonts w:ascii="Times New Roman"/>
          <w:b w:val="false"/>
          <w:i w:val="false"/>
          <w:color w:val="000000"/>
          <w:sz w:val="28"/>
        </w:rPr>
        <w:t>28. Проект бюджета города Лисаковска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города Лисаковска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r>
        <w:br/>
      </w: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Бюджет города Лисаковска утверждается городским маслихатом не позднее двухнедельного срока после подписания решения областного маслихата об утверждении областного бюджета.</w:t>
      </w:r>
      <w:r>
        <w:br/>
      </w:r>
      <w:r>
        <w:rPr>
          <w:rFonts w:ascii="Times New Roman"/>
          <w:b w:val="false"/>
          <w:i w:val="false"/>
          <w:color w:val="000000"/>
          <w:sz w:val="28"/>
        </w:rPr>
        <w:t>
      </w:t>
      </w:r>
      <w:r>
        <w:rPr>
          <w:rFonts w:ascii="Times New Roman"/>
          <w:b w:val="false"/>
          <w:i w:val="false"/>
          <w:color w:val="000000"/>
          <w:sz w:val="28"/>
        </w:rPr>
        <w:t>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w:t>
      </w:r>
      <w:r>
        <w:rPr>
          <w:rFonts w:ascii="Times New Roman"/>
          <w:b w:val="false"/>
          <w:i w:val="false"/>
          <w:color w:val="000000"/>
          <w:sz w:val="28"/>
        </w:rPr>
        <w:t>30. При уточнении бюджета города Лисаковска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r>
        <w:br/>
      </w:r>
      <w:r>
        <w:rPr>
          <w:rFonts w:ascii="Times New Roman"/>
          <w:b w:val="false"/>
          <w:i w:val="false"/>
          <w:color w:val="000000"/>
          <w:sz w:val="28"/>
        </w:rPr>
        <w:t>
</w:t>
      </w:r>
    </w:p>
    <w:bookmarkStart w:name="z43" w:id="5"/>
    <w:p>
      <w:pPr>
        <w:spacing w:after="0"/>
        <w:ind w:left="0"/>
        <w:jc w:val="left"/>
      </w:pPr>
      <w:r>
        <w:rPr>
          <w:rFonts w:ascii="Times New Roman"/>
          <w:b/>
          <w:i w:val="false"/>
          <w:color w:val="000000"/>
        </w:rPr>
        <w:t xml:space="preserve"> 3. Порядок заслушивания отчетов</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31. Маслихат осуществляет контроль за исполнением местного бюджета, программ развития территорий путем заслушивания отчетов акима соответствующей территории.</w:t>
      </w:r>
      <w:r>
        <w:br/>
      </w:r>
      <w:r>
        <w:rPr>
          <w:rFonts w:ascii="Times New Roman"/>
          <w:b w:val="false"/>
          <w:i w:val="false"/>
          <w:color w:val="000000"/>
          <w:sz w:val="28"/>
        </w:rPr>
        <w:t>
      </w:t>
      </w:r>
      <w:r>
        <w:rPr>
          <w:rFonts w:ascii="Times New Roman"/>
          <w:b w:val="false"/>
          <w:i w:val="false"/>
          <w:color w:val="000000"/>
          <w:sz w:val="28"/>
        </w:rPr>
        <w:t xml:space="preserve">32. Маслихат заслушивает на сессии отчет акима соответствующей территории в соответствии с Указом Президента Республики Казахстан от 18 января 2006 года </w:t>
      </w:r>
      <w:r>
        <w:rPr>
          <w:rFonts w:ascii="Times New Roman"/>
          <w:b w:val="false"/>
          <w:i w:val="false"/>
          <w:color w:val="000000"/>
          <w:sz w:val="28"/>
        </w:rPr>
        <w:t>№ 19</w:t>
      </w:r>
      <w:r>
        <w:rPr>
          <w:rFonts w:ascii="Times New Roman"/>
          <w:b w:val="false"/>
          <w:i w:val="false"/>
          <w:color w:val="000000"/>
          <w:sz w:val="28"/>
        </w:rPr>
        <w:t xml:space="preserve"> "О проведении отчетов акимов перед маслихатами".</w:t>
      </w:r>
      <w:r>
        <w:br/>
      </w: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xml:space="preserve">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w:t>
      </w:r>
      <w:r>
        <w:rPr>
          <w:rFonts w:ascii="Times New Roman"/>
          <w:b w:val="false"/>
          <w:i w:val="false"/>
          <w:color w:val="000000"/>
          <w:sz w:val="28"/>
        </w:rPr>
        <w:t>Закона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33. 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w:t>
      </w:r>
      <w:r>
        <w:rPr>
          <w:rFonts w:ascii="Times New Roman"/>
          <w:b w:val="false"/>
          <w:i w:val="false"/>
          <w:color w:val="000000"/>
          <w:sz w:val="28"/>
        </w:rPr>
        <w:t>34. Отчет ревизионной комиссии области об исполнении бюджета рассматриваются городским маслихатом ежегодно.</w:t>
      </w:r>
      <w:r>
        <w:br/>
      </w:r>
      <w:r>
        <w:rPr>
          <w:rFonts w:ascii="Times New Roman"/>
          <w:b w:val="false"/>
          <w:i w:val="false"/>
          <w:color w:val="000000"/>
          <w:sz w:val="28"/>
        </w:rPr>
        <w:t>
      </w:t>
      </w:r>
      <w:r>
        <w:rPr>
          <w:rFonts w:ascii="Times New Roman"/>
          <w:b w:val="false"/>
          <w:i w:val="false"/>
          <w:color w:val="000000"/>
          <w:sz w:val="28"/>
        </w:rPr>
        <w:t>35.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Отчет маслихата представляется населению села, поселка на сходах местного сообщества группой депутатов, возглавляемой секретарем маслихата, председателями постоянных комиссий.</w:t>
      </w:r>
      <w:r>
        <w:br/>
      </w:r>
      <w:r>
        <w:rPr>
          <w:rFonts w:ascii="Times New Roman"/>
          <w:b w:val="false"/>
          <w:i w:val="false"/>
          <w:color w:val="000000"/>
          <w:sz w:val="28"/>
        </w:rPr>
        <w:t>
</w:t>
      </w:r>
    </w:p>
    <w:bookmarkStart w:name="z49" w:id="6"/>
    <w:p>
      <w:pPr>
        <w:spacing w:after="0"/>
        <w:ind w:left="0"/>
        <w:jc w:val="left"/>
      </w:pPr>
      <w:r>
        <w:rPr>
          <w:rFonts w:ascii="Times New Roman"/>
          <w:b/>
          <w:i w:val="false"/>
          <w:color w:val="000000"/>
        </w:rPr>
        <w:t xml:space="preserve"> 4. Порядок рассмотрения запросов депутатов</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36.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w:t>
      </w:r>
      <w:r>
        <w:rPr>
          <w:rFonts w:ascii="Times New Roman"/>
          <w:b w:val="false"/>
          <w:i w:val="false"/>
          <w:color w:val="000000"/>
          <w:sz w:val="28"/>
        </w:rPr>
        <w:t>37.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w:t>
      </w:r>
      <w:r>
        <w:rPr>
          <w:rFonts w:ascii="Times New Roman"/>
          <w:b w:val="false"/>
          <w:i w:val="false"/>
          <w:color w:val="000000"/>
          <w:sz w:val="28"/>
        </w:rPr>
        <w:t>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w:t>
      </w:r>
      <w:r>
        <w:rPr>
          <w:rFonts w:ascii="Times New Roman"/>
          <w:b w:val="false"/>
          <w:i w:val="false"/>
          <w:color w:val="000000"/>
          <w:sz w:val="28"/>
        </w:rPr>
        <w:t>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w:t>
      </w:r>
      <w:r>
        <w:rPr>
          <w:rFonts w:ascii="Times New Roman"/>
          <w:b w:val="false"/>
          <w:i w:val="false"/>
          <w:color w:val="000000"/>
          <w:sz w:val="28"/>
        </w:rPr>
        <w:t>40.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p>
    <w:bookmarkStart w:name="z55" w:id="7"/>
    <w:p>
      <w:pPr>
        <w:spacing w:after="0"/>
        <w:ind w:left="0"/>
        <w:jc w:val="left"/>
      </w:pPr>
      <w:r>
        <w:rPr>
          <w:rFonts w:ascii="Times New Roman"/>
          <w:b/>
          <w:i w:val="false"/>
          <w:color w:val="000000"/>
        </w:rPr>
        <w:t xml:space="preserve"> 5. Должностные лица, постоянные комиссии и иные органы маслихата, депутатские объединения маслихата</w:t>
      </w:r>
    </w:p>
    <w:bookmarkEnd w:id="7"/>
    <w:bookmarkStart w:name="z56" w:id="8"/>
    <w:p>
      <w:pPr>
        <w:spacing w:after="0"/>
        <w:ind w:left="0"/>
        <w:jc w:val="left"/>
      </w:pPr>
      <w:r>
        <w:rPr>
          <w:rFonts w:ascii="Times New Roman"/>
          <w:b/>
          <w:i w:val="false"/>
          <w:color w:val="000000"/>
        </w:rPr>
        <w:t xml:space="preserve"> 5.1. Председатель сессии маслихата</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41.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При отсутствии председателя сессии его полномочия осуществляются секретарем маслихата.</w:t>
      </w:r>
      <w:r>
        <w:br/>
      </w:r>
      <w:r>
        <w:rPr>
          <w:rFonts w:ascii="Times New Roman"/>
          <w:b w:val="false"/>
          <w:i w:val="false"/>
          <w:color w:val="000000"/>
          <w:sz w:val="28"/>
        </w:rPr>
        <w:t>
      </w:t>
      </w:r>
      <w:r>
        <w:rPr>
          <w:rFonts w:ascii="Times New Roman"/>
          <w:b w:val="false"/>
          <w:i w:val="false"/>
          <w:color w:val="000000"/>
          <w:sz w:val="28"/>
        </w:rPr>
        <w:t>42. Председатель сессии маслихата:</w:t>
      </w:r>
      <w:r>
        <w:br/>
      </w:r>
      <w:r>
        <w:rPr>
          <w:rFonts w:ascii="Times New Roman"/>
          <w:b w:val="false"/>
          <w:i w:val="false"/>
          <w:color w:val="000000"/>
          <w:sz w:val="28"/>
        </w:rPr>
        <w:t>
      </w:t>
      </w:r>
      <w:r>
        <w:rPr>
          <w:rFonts w:ascii="Times New Roman"/>
          <w:b w:val="false"/>
          <w:i w:val="false"/>
          <w:color w:val="000000"/>
          <w:sz w:val="28"/>
        </w:rPr>
        <w:t>1) принимает решение о созыве сессии маслихата;</w:t>
      </w:r>
      <w:r>
        <w:br/>
      </w:r>
      <w:r>
        <w:rPr>
          <w:rFonts w:ascii="Times New Roman"/>
          <w:b w:val="false"/>
          <w:i w:val="false"/>
          <w:color w:val="000000"/>
          <w:sz w:val="28"/>
        </w:rPr>
        <w:t>
      </w:t>
      </w:r>
      <w:r>
        <w:rPr>
          <w:rFonts w:ascii="Times New Roman"/>
          <w:b w:val="false"/>
          <w:i w:val="false"/>
          <w:color w:val="000000"/>
          <w:sz w:val="28"/>
        </w:rPr>
        <w:t>2) осуществляет руководство подготовкой сессии маслихата, формирует повестку дня сессии;</w:t>
      </w:r>
      <w:r>
        <w:br/>
      </w:r>
      <w:r>
        <w:rPr>
          <w:rFonts w:ascii="Times New Roman"/>
          <w:b w:val="false"/>
          <w:i w:val="false"/>
          <w:color w:val="000000"/>
          <w:sz w:val="28"/>
        </w:rPr>
        <w:t>
      </w:t>
      </w:r>
      <w:r>
        <w:rPr>
          <w:rFonts w:ascii="Times New Roman"/>
          <w:b w:val="false"/>
          <w:i w:val="false"/>
          <w:color w:val="000000"/>
          <w:sz w:val="28"/>
        </w:rPr>
        <w:t>3) ведет заседания сессии маслихата, обеспечивает соблюдение регламента маслихата;</w:t>
      </w:r>
      <w:r>
        <w:br/>
      </w:r>
      <w:r>
        <w:rPr>
          <w:rFonts w:ascii="Times New Roman"/>
          <w:b w:val="false"/>
          <w:i w:val="false"/>
          <w:color w:val="000000"/>
          <w:sz w:val="28"/>
        </w:rPr>
        <w:t>
      </w:t>
      </w:r>
      <w:r>
        <w:rPr>
          <w:rFonts w:ascii="Times New Roman"/>
          <w:b w:val="false"/>
          <w:i w:val="false"/>
          <w:color w:val="000000"/>
          <w:sz w:val="28"/>
        </w:rPr>
        <w:t>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Председатель сессии маслихата осуществляет свои функции на неосвобожденной основе.</w:t>
      </w:r>
      <w:r>
        <w:br/>
      </w:r>
      <w:r>
        <w:rPr>
          <w:rFonts w:ascii="Times New Roman"/>
          <w:b w:val="false"/>
          <w:i w:val="false"/>
          <w:color w:val="000000"/>
          <w:sz w:val="28"/>
        </w:rPr>
        <w:t>
      </w:t>
      </w:r>
      <w:r>
        <w:rPr>
          <w:rFonts w:ascii="Times New Roman"/>
          <w:b w:val="false"/>
          <w:i w:val="false"/>
          <w:color w:val="000000"/>
          <w:sz w:val="28"/>
        </w:rPr>
        <w:t>43.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w:t>
      </w:r>
    </w:p>
    <w:bookmarkStart w:name="z64" w:id="9"/>
    <w:p>
      <w:pPr>
        <w:spacing w:after="0"/>
        <w:ind w:left="0"/>
        <w:jc w:val="left"/>
      </w:pPr>
      <w:r>
        <w:rPr>
          <w:rFonts w:ascii="Times New Roman"/>
          <w:b/>
          <w:i w:val="false"/>
          <w:color w:val="000000"/>
        </w:rPr>
        <w:t xml:space="preserve"> 5.2. Секретарь маслихата</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44.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45.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w:t>
      </w:r>
      <w:r>
        <w:rPr>
          <w:rFonts w:ascii="Times New Roman"/>
          <w:b w:val="false"/>
          <w:i w:val="false"/>
          <w:color w:val="000000"/>
          <w:sz w:val="28"/>
        </w:rPr>
        <w:t xml:space="preserve">46.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p>
    <w:bookmarkStart w:name="z68" w:id="10"/>
    <w:p>
      <w:pPr>
        <w:spacing w:after="0"/>
        <w:ind w:left="0"/>
        <w:jc w:val="left"/>
      </w:pPr>
      <w:r>
        <w:rPr>
          <w:rFonts w:ascii="Times New Roman"/>
          <w:b/>
          <w:i w:val="false"/>
          <w:color w:val="000000"/>
        </w:rPr>
        <w:t xml:space="preserve"> 5.3. Постоянные и временные комиссии маслихата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Количество постоянных комиссий не должно превышать семи.</w:t>
      </w:r>
      <w:r>
        <w:br/>
      </w: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Постоянные комиссии могут образовывать рабочие группы.</w:t>
      </w:r>
      <w:r>
        <w:br/>
      </w:r>
      <w:r>
        <w:rPr>
          <w:rFonts w:ascii="Times New Roman"/>
          <w:b w:val="false"/>
          <w:i w:val="false"/>
          <w:color w:val="000000"/>
          <w:sz w:val="28"/>
        </w:rPr>
        <w:t>
      </w:t>
      </w:r>
      <w:r>
        <w:rPr>
          <w:rFonts w:ascii="Times New Roman"/>
          <w:b w:val="false"/>
          <w:i w:val="false"/>
          <w:color w:val="000000"/>
          <w:sz w:val="28"/>
        </w:rPr>
        <w:t xml:space="preserve">48.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w:t>
      </w:r>
      <w:r>
        <w:rPr>
          <w:rFonts w:ascii="Times New Roman"/>
          <w:b w:val="false"/>
          <w:i w:val="false"/>
          <w:color w:val="000000"/>
          <w:sz w:val="28"/>
        </w:rPr>
        <w:t>50.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w:t>
      </w:r>
      <w:r>
        <w:rPr>
          <w:rFonts w:ascii="Times New Roman"/>
          <w:b w:val="false"/>
          <w:i w:val="false"/>
          <w:color w:val="000000"/>
          <w:sz w:val="28"/>
        </w:rPr>
        <w:t xml:space="preserve">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p>
    <w:bookmarkStart w:name="z74" w:id="11"/>
    <w:p>
      <w:pPr>
        <w:spacing w:after="0"/>
        <w:ind w:left="0"/>
        <w:jc w:val="left"/>
      </w:pPr>
      <w:r>
        <w:rPr>
          <w:rFonts w:ascii="Times New Roman"/>
          <w:b/>
          <w:i w:val="false"/>
          <w:color w:val="000000"/>
        </w:rPr>
        <w:t xml:space="preserve"> 5.4. Редакционная и счетная комиссия маслихата</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52.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w:t>
      </w:r>
      <w:r>
        <w:rPr>
          <w:rFonts w:ascii="Times New Roman"/>
          <w:b w:val="false"/>
          <w:i w:val="false"/>
          <w:color w:val="000000"/>
          <w:sz w:val="28"/>
        </w:rPr>
        <w:t>53.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Редакционная комиссия может избираться и на очередную сессию.</w:t>
      </w:r>
      <w:r>
        <w:br/>
      </w:r>
      <w:r>
        <w:rPr>
          <w:rFonts w:ascii="Times New Roman"/>
          <w:b w:val="false"/>
          <w:i w:val="false"/>
          <w:color w:val="000000"/>
          <w:sz w:val="28"/>
        </w:rPr>
        <w:t>
      </w:t>
      </w:r>
      <w:r>
        <w:rPr>
          <w:rFonts w:ascii="Times New Roman"/>
          <w:b w:val="false"/>
          <w:i w:val="false"/>
          <w:color w:val="000000"/>
          <w:sz w:val="28"/>
        </w:rPr>
        <w:t>54.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p>
    <w:bookmarkStart w:name="z78" w:id="12"/>
    <w:p>
      <w:pPr>
        <w:spacing w:after="0"/>
        <w:ind w:left="0"/>
        <w:jc w:val="left"/>
      </w:pPr>
      <w:r>
        <w:rPr>
          <w:rFonts w:ascii="Times New Roman"/>
          <w:b/>
          <w:i w:val="false"/>
          <w:color w:val="000000"/>
        </w:rPr>
        <w:t xml:space="preserve"> 5.5. Депутатские объединения в маслихатах</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55.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w:t>
      </w:r>
      <w:r>
        <w:rPr>
          <w:rFonts w:ascii="Times New Roman"/>
          <w:b w:val="false"/>
          <w:i w:val="false"/>
          <w:color w:val="000000"/>
          <w:sz w:val="28"/>
        </w:rPr>
        <w:t>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w:t>
      </w:r>
      <w:r>
        <w:rPr>
          <w:rFonts w:ascii="Times New Roman"/>
          <w:b w:val="false"/>
          <w:i w:val="false"/>
          <w:color w:val="000000"/>
          <w:sz w:val="28"/>
        </w:rPr>
        <w:t>57. Члены депутатских объединений могут:</w:t>
      </w:r>
      <w:r>
        <w:br/>
      </w:r>
      <w:r>
        <w:rPr>
          <w:rFonts w:ascii="Times New Roman"/>
          <w:b w:val="false"/>
          <w:i w:val="false"/>
          <w:color w:val="000000"/>
          <w:sz w:val="28"/>
        </w:rPr>
        <w:t>
      </w:t>
      </w:r>
      <w:r>
        <w:rPr>
          <w:rFonts w:ascii="Times New Roman"/>
          <w:b w:val="false"/>
          <w:i w:val="false"/>
          <w:color w:val="000000"/>
          <w:sz w:val="28"/>
        </w:rPr>
        <w:t>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w:t>
      </w:r>
      <w:r>
        <w:rPr>
          <w:rFonts w:ascii="Times New Roman"/>
          <w:b w:val="false"/>
          <w:i w:val="false"/>
          <w:color w:val="000000"/>
          <w:sz w:val="28"/>
        </w:rPr>
        <w:t>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w:t>
      </w:r>
      <w:r>
        <w:rPr>
          <w:rFonts w:ascii="Times New Roman"/>
          <w:b w:val="false"/>
          <w:i w:val="false"/>
          <w:color w:val="000000"/>
          <w:sz w:val="28"/>
        </w:rPr>
        <w:t>3) предлагать поправки к проектам решений маслихата;</w:t>
      </w:r>
      <w:r>
        <w:br/>
      </w:r>
      <w:r>
        <w:rPr>
          <w:rFonts w:ascii="Times New Roman"/>
          <w:b w:val="false"/>
          <w:i w:val="false"/>
          <w:color w:val="000000"/>
          <w:sz w:val="28"/>
        </w:rPr>
        <w:t>
      </w:t>
      </w:r>
      <w:r>
        <w:rPr>
          <w:rFonts w:ascii="Times New Roman"/>
          <w:b w:val="false"/>
          <w:i w:val="false"/>
          <w:color w:val="000000"/>
          <w:sz w:val="28"/>
        </w:rPr>
        <w:t>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w:t>
      </w:r>
      <w:r>
        <w:rPr>
          <w:rFonts w:ascii="Times New Roman"/>
          <w:b w:val="false"/>
          <w:i w:val="false"/>
          <w:color w:val="000000"/>
          <w:sz w:val="28"/>
        </w:rPr>
        <w:t>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w:t>
      </w:r>
    </w:p>
    <w:bookmarkStart w:name="z87" w:id="13"/>
    <w:p>
      <w:pPr>
        <w:spacing w:after="0"/>
        <w:ind w:left="0"/>
        <w:jc w:val="left"/>
      </w:pPr>
      <w:r>
        <w:rPr>
          <w:rFonts w:ascii="Times New Roman"/>
          <w:b/>
          <w:i w:val="false"/>
          <w:color w:val="000000"/>
        </w:rPr>
        <w:t xml:space="preserve"> 6. Депутатская этика</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59. Депутаты маслихата:</w:t>
      </w:r>
      <w:r>
        <w:br/>
      </w:r>
      <w:r>
        <w:rPr>
          <w:rFonts w:ascii="Times New Roman"/>
          <w:b w:val="false"/>
          <w:i w:val="false"/>
          <w:color w:val="000000"/>
          <w:sz w:val="28"/>
        </w:rPr>
        <w:t>
      </w:t>
      </w:r>
      <w:r>
        <w:rPr>
          <w:rFonts w:ascii="Times New Roman"/>
          <w:b w:val="false"/>
          <w:i w:val="false"/>
          <w:color w:val="000000"/>
          <w:sz w:val="28"/>
        </w:rPr>
        <w:t>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w:t>
      </w:r>
      <w:r>
        <w:rPr>
          <w:rFonts w:ascii="Times New Roman"/>
          <w:b w:val="false"/>
          <w:i w:val="false"/>
          <w:color w:val="000000"/>
          <w:sz w:val="28"/>
        </w:rPr>
        <w:t>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w:t>
      </w:r>
      <w:r>
        <w:rPr>
          <w:rFonts w:ascii="Times New Roman"/>
          <w:b w:val="false"/>
          <w:i w:val="false"/>
          <w:color w:val="000000"/>
          <w:sz w:val="28"/>
        </w:rPr>
        <w:t>3) не должны призывать к незаконным и насильственным действиям;</w:t>
      </w:r>
      <w:r>
        <w:br/>
      </w:r>
      <w:r>
        <w:rPr>
          <w:rFonts w:ascii="Times New Roman"/>
          <w:b w:val="false"/>
          <w:i w:val="false"/>
          <w:color w:val="000000"/>
          <w:sz w:val="28"/>
        </w:rPr>
        <w:t>
      </w:t>
      </w:r>
      <w:r>
        <w:rPr>
          <w:rFonts w:ascii="Times New Roman"/>
          <w:b w:val="false"/>
          <w:i w:val="false"/>
          <w:color w:val="000000"/>
          <w:sz w:val="28"/>
        </w:rPr>
        <w:t>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w:t>
      </w:r>
      <w:r>
        <w:rPr>
          <w:rFonts w:ascii="Times New Roman"/>
          <w:b w:val="false"/>
          <w:i w:val="false"/>
          <w:color w:val="000000"/>
          <w:sz w:val="28"/>
        </w:rPr>
        <w:t>5) не должны прерывать выступающих.</w:t>
      </w:r>
      <w:r>
        <w:br/>
      </w:r>
      <w:r>
        <w:rPr>
          <w:rFonts w:ascii="Times New Roman"/>
          <w:b w:val="false"/>
          <w:i w:val="false"/>
          <w:color w:val="000000"/>
          <w:sz w:val="28"/>
        </w:rPr>
        <w:t>
      </w:t>
      </w:r>
      <w:r>
        <w:rPr>
          <w:rFonts w:ascii="Times New Roman"/>
          <w:b w:val="false"/>
          <w:i w:val="false"/>
          <w:color w:val="000000"/>
          <w:sz w:val="28"/>
        </w:rPr>
        <w:t>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w:t>
      </w:r>
      <w:r>
        <w:rPr>
          <w:rFonts w:ascii="Times New Roman"/>
          <w:b w:val="false"/>
          <w:i w:val="false"/>
          <w:color w:val="000000"/>
          <w:sz w:val="28"/>
        </w:rPr>
        <w:t>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62.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w:t>
      </w:r>
      <w:r>
        <w:rPr>
          <w:rFonts w:ascii="Times New Roman"/>
          <w:b w:val="false"/>
          <w:i w:val="false"/>
          <w:color w:val="000000"/>
          <w:sz w:val="28"/>
        </w:rPr>
        <w:t>63.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w:t>
      </w:r>
      <w:r>
        <w:rPr>
          <w:rFonts w:ascii="Times New Roman"/>
          <w:b w:val="false"/>
          <w:i w:val="false"/>
          <w:color w:val="000000"/>
          <w:sz w:val="28"/>
        </w:rPr>
        <w:t xml:space="preserve">64.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w:t>
      </w:r>
      <w:r>
        <w:rPr>
          <w:rFonts w:ascii="Times New Roman"/>
          <w:b w:val="false"/>
          <w:i w:val="false"/>
          <w:color w:val="000000"/>
          <w:sz w:val="28"/>
        </w:rPr>
        <w:t>Закона</w:t>
      </w:r>
      <w:r>
        <w:rPr>
          <w:rFonts w:ascii="Times New Roman"/>
          <w:b w:val="false"/>
          <w:i w:val="false"/>
          <w:color w:val="000000"/>
          <w:sz w:val="28"/>
        </w:rPr>
        <w:t>.</w:t>
      </w:r>
      <w:r>
        <w:br/>
      </w:r>
      <w:r>
        <w:rPr>
          <w:rFonts w:ascii="Times New Roman"/>
          <w:b w:val="false"/>
          <w:i w:val="false"/>
          <w:color w:val="000000"/>
          <w:sz w:val="28"/>
        </w:rPr>
        <w:t>
</w:t>
      </w:r>
    </w:p>
    <w:bookmarkStart w:name="z99" w:id="14"/>
    <w:p>
      <w:pPr>
        <w:spacing w:after="0"/>
        <w:ind w:left="0"/>
        <w:jc w:val="left"/>
      </w:pPr>
      <w:r>
        <w:rPr>
          <w:rFonts w:ascii="Times New Roman"/>
          <w:b/>
          <w:i w:val="false"/>
          <w:color w:val="000000"/>
        </w:rPr>
        <w:t xml:space="preserve"> 7. Организация работы аппарата маслихата</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65.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r>
        <w:br/>
      </w:r>
      <w:r>
        <w:rPr>
          <w:rFonts w:ascii="Times New Roman"/>
          <w:b w:val="false"/>
          <w:i w:val="false"/>
          <w:color w:val="000000"/>
          <w:sz w:val="28"/>
        </w:rPr>
        <w:t>
      </w:t>
      </w:r>
      <w:r>
        <w:rPr>
          <w:rFonts w:ascii="Times New Roman"/>
          <w:b w:val="false"/>
          <w:i w:val="false"/>
          <w:color w:val="000000"/>
          <w:sz w:val="28"/>
        </w:rPr>
        <w:t>66.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w:t>
      </w:r>
      <w:r>
        <w:rPr>
          <w:rFonts w:ascii="Times New Roman"/>
          <w:b w:val="false"/>
          <w:i w:val="false"/>
          <w:color w:val="000000"/>
          <w:sz w:val="28"/>
        </w:rPr>
        <w:t>67. Деятельность государственных служащих аппарата маслихата осуществляется в соответствии с законодательством Республики Казахстан.</w:t>
      </w:r>
      <w:r>
        <w:br/>
      </w: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