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a734" w14:textId="733a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февраля 2014 года № 206 "Об утверждении регламента Костанайского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29 мая 2014 года № 238. Зарегистрировано Департаментом юстиции Костанайской области 26 июня 2014 года № 4879. Утратило силу решением маслихата города Костаная Костанайской области от 31 марта 2017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Костаная Костанайской области от 31.03.2017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февраля 2014 года № 206 "Об утверждении регламента Костанайского городского маслихата" (зарегистрированное в Реестре государственной регистрации нормативных правовых актов за № 4483, опубликованное 20 марта 2014 года в газете "Наш Костанай")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