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7f73" w14:textId="0d0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декабря 2014 года № 605. Зарегистрировано Департаментом юстиции Костанайской области 31 декабря 2014 года № 5265.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 выдача дубликатов лицензии для занятия деятельностью в области ветеринарии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605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ветеринарная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ставит отметку на копии заявления о регистрации с указанием даты и времени приема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отметка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 и выйдет результат оказания государственной услуги – в течении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(работников)услугодателя в процессе оказания государственной услуги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их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визу, передает пакет документов ответственному исполнителю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проведения ветеринарного осмотра выдает результат оказания государственной услуги – в течении 4 (четырех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605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 для занятия деятельностью в области ветеринарии"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лицензии, переоформление, выдача дубликатов лицензии для занятия деятельностью в области ветеринарии" (далее – государственная услуга) оказывается местным исполнительным органом области (государственным учреждением "Управление ветеринарии акимата Костанайской области") далее -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канцелярией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ставит отметку на копии заявления о регистрации с указанием даты и времени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отметка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лицензии – 14 (четырнадцать) рабочих дней (при сдаче пакета документов услугодателю), 9 (девять) рабочих дней (при обращении на портал) или проект переоформления лицензии – 6 (шесть) рабочих дней или проект дубликата лицензии – 1 (один) рабочий день, либо проект мотивированного ответа об отказе в предоставлении государственной услуги в электронном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оказания государственной услуги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 услугополучателю.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 услугополучателя и передает руководителю услугодателя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ответственному исполнителю услугодателя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и передает на подписание руководителю услугодателя: проект лицензии – 14 (четырнадцать) рабочих дней (при сдаче пакета документов услугодателю), 9 (девять) рабочих дней (при обращении на портал), или проект переоформленной лицензии – 6 (шесть) рабочих дней, или проект дубликата лицензии – 1 (один) рабочий день,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ветеринарии"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ветеринарии"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года № 605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идентификации сельскохозяйственных животных"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"Проведение идентификации сельскохозяйственных животных" (далее -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- бумажная.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отметка на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услугополучателя, присваивает индивидуальный номер животному, заполняет ветеринарный паспорт, подписывает и выдает его услугополучателю - согласно срокам, указанным в плане мероприятий по проведению идентификации сельскохозяйственных животных, утвержденном местными исполнительными органами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передает их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визу, передает пакет документов ответственному исполнителю услугодателя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присвоения индивидуального номера животному, заполнения и подписания ветеринарного паспорта, выдает его услугополучателю - согласно срокам, указанным в плане мероприятий по проведению идентификации сельскохозяйственных животных, утвержденном местными исполнительными органами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идентификации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идентификации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