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8e72" w14:textId="4408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20 декабря 2013 года № 15/164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15 сентября 2014 года № 22/225. Зарегистрировано Департаментом юстиции Мангистауской области 29 сентября 2014 года № 2504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5 сентября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19/292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прововых актов за № 2494), Каркиянский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Каракиянского районного маслихата от 20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15/164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(зарегестрировано в Реестре государственной регистрации нормативных правовых актов за № 2341, опубликовано в информационно-правовой системе «Әділет» от 28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>, в том числе бюджет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9 063 238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7 598 904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–22 679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70 718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1 370 937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9 065 529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17 767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68 084 тысяч тенге; 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68 084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17 767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30 291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«6. Учесть, что в районном бюджете предусмотрен резерв местного исполнительного органа в сумме 3529 тысяч тенге.».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Е. Есенкосов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Каракиянского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2014 года № 22/225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02"/>
        <w:gridCol w:w="1135"/>
        <w:gridCol w:w="6259"/>
        <w:gridCol w:w="3381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класc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подкласc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9 063 238 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7 598 904 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469 449 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469 449 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303 621 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303 621 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6 739 622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6 606 246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97 307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35 375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82 747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70 752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22 679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10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70 718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70 718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70 718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1 370 937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1 370 937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1 370 937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9 065 529 </w:t>
            </w:r>
          </w:p>
        </w:tc>
      </w:tr>
      <w:tr>
        <w:trPr>
          <w:trHeight w:val="43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278 001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19 122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114 597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71 738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Каиптальные расходы подведомственных государственных учреждений и организаций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40 119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116 501</w:t>
            </w:r>
          </w:p>
        </w:tc>
      </w:tr>
      <w:tr>
        <w:trPr>
          <w:trHeight w:val="52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111 601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26 831</w:t>
            </w:r>
          </w:p>
        </w:tc>
      </w:tr>
      <w:tr>
        <w:trPr>
          <w:trHeight w:val="10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3 444 356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530 800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392 435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138 365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1 896 842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22 514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1 675 489</w:t>
            </w:r>
          </w:p>
        </w:tc>
      </w:tr>
      <w:tr>
        <w:trPr>
          <w:trHeight w:val="54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31 404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82 771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</w:p>
        </w:tc>
      </w:tr>
      <w:tr>
        <w:trPr>
          <w:trHeight w:val="7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53 504</w:t>
            </w:r>
          </w:p>
        </w:tc>
      </w:tr>
      <w:tr>
        <w:trPr>
          <w:trHeight w:val="52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1 016 714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1 016 714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357 076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356 936</w:t>
            </w:r>
          </w:p>
        </w:tc>
      </w:tr>
      <w:tr>
        <w:trPr>
          <w:trHeight w:val="52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22 639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62 850</w:t>
            </w:r>
          </w:p>
        </w:tc>
      </w:tr>
      <w:tr>
        <w:trPr>
          <w:trHeight w:val="10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18 372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36 649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174 837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13 359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</w:p>
        </w:tc>
      </w:tr>
      <w:tr>
        <w:trPr>
          <w:trHeight w:val="10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2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1 561 560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112 380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163 717</w:t>
            </w:r>
          </w:p>
        </w:tc>
      </w:tr>
      <w:tr>
        <w:trPr>
          <w:trHeight w:val="52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73 320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26 939</w:t>
            </w:r>
          </w:p>
        </w:tc>
      </w:tr>
      <w:tr>
        <w:trPr>
          <w:trHeight w:val="52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1 285 463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612 505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199 107</w:t>
            </w:r>
          </w:p>
        </w:tc>
      </w:tr>
      <w:tr>
        <w:trPr>
          <w:trHeight w:val="24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473 476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381 333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84 856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84 856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89 854</w:t>
            </w:r>
          </w:p>
        </w:tc>
      </w:tr>
      <w:tr>
        <w:trPr>
          <w:trHeight w:val="5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10 276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65 601</w:t>
            </w:r>
          </w:p>
        </w:tc>
      </w:tr>
      <w:tr>
        <w:trPr>
          <w:trHeight w:val="54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</w:t>
            </w:r>
          </w:p>
        </w:tc>
      </w:tr>
      <w:tr>
        <w:trPr>
          <w:trHeight w:val="52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141 554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122 854</w:t>
            </w:r>
          </w:p>
        </w:tc>
      </w:tr>
      <w:tr>
        <w:trPr>
          <w:trHeight w:val="49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65 069</w:t>
            </w:r>
          </w:p>
        </w:tc>
      </w:tr>
      <w:tr>
        <w:trPr>
          <w:trHeight w:val="78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27 925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14 308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76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85 197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48 309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10 194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22 775</w:t>
            </w:r>
          </w:p>
        </w:tc>
      </w:tr>
      <w:tr>
        <w:trPr>
          <w:trHeight w:val="52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</w:t>
            </w:r>
          </w:p>
        </w:tc>
      </w:tr>
      <w:tr>
        <w:trPr>
          <w:trHeight w:val="10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413 401</w:t>
            </w:r>
          </w:p>
        </w:tc>
      </w:tr>
      <w:tr>
        <w:trPr>
          <w:trHeight w:val="54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413 401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349 641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129 497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97 048</w:t>
            </w:r>
          </w:p>
        </w:tc>
      </w:tr>
      <w:tr>
        <w:trPr>
          <w:trHeight w:val="54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97 048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54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5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</w:p>
        </w:tc>
      </w:tr>
      <w:tr>
        <w:trPr>
          <w:trHeight w:val="79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2 387 316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2 387 316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2 386 928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37 793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76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3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-68 084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68 084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  <w:tr>
        <w:trPr>
          <w:trHeight w:val="3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Каракиянского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2014 года № 22/225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РАЗВИТИЯ НАПРАВЛЕННЫХ НА РЕАЛИЗАЦИЮ БЮДЖЕТНЫХ ИНВЕСТИЦИОННЫХ ПРОЕКТОВ (ПРОГРАММ)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261"/>
        <w:gridCol w:w="1685"/>
        <w:gridCol w:w="8582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76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коммуникация</w:t>
            </w:r>
          </w:p>
        </w:tc>
      </w:tr>
      <w:tr>
        <w:trPr>
          <w:trHeight w:val="51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