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ab8e" w14:textId="8fda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от 24 декабря 2014 года № 35/283. Зарегестрировано Департаментом юстиции Мангистауской области от 08 января 2014 года № 2576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решением Мангистауского областного маслихата от 11 декабря 2014 года № 21/304 «Об областном бюджете на 2015-2017 годы» (зарегистрировано в Реестре государственной регистрации нормативных правовых актов за № 2567), Жанаозенский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1. Утвердить городской бюджет на 2015-2017 годы, согласно приложению,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16 332 995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11 167 553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64 037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63 248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5 038 157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16 436 452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2 637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- 2 637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106 095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- 106 095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Жанаозенского городского маслихата Мангистауской области от 14.12.2015 </w:t>
      </w:r>
      <w:r>
        <w:rPr>
          <w:rFonts w:ascii="Times New Roman"/>
          <w:b w:val="false"/>
          <w:i w:val="false"/>
          <w:color w:val="000000"/>
          <w:sz w:val="28"/>
        </w:rPr>
        <w:t>№ 45/373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2015 год нормативы распределения доходов в бюджет города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– 42,8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 граждан, 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– 42,8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Сноска.Пункт 2 с изменениями, внесенными решениями  Жанаозенского городского маслихата Мангистауской области от 30.03.2015 </w:t>
      </w:r>
      <w:r>
        <w:rPr>
          <w:rFonts w:ascii="Times New Roman"/>
          <w:b w:val="false"/>
          <w:i w:val="false"/>
          <w:color w:val="000000"/>
          <w:sz w:val="28"/>
        </w:rPr>
        <w:t>№ 37/302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01.01.2015); от 08.07.2015 </w:t>
      </w:r>
      <w:r>
        <w:rPr>
          <w:rFonts w:ascii="Times New Roman"/>
          <w:b w:val="false"/>
          <w:i w:val="false"/>
          <w:color w:val="000000"/>
          <w:sz w:val="28"/>
        </w:rPr>
        <w:t>№ 39/316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01.01.2015); от 02.11.2015 </w:t>
      </w:r>
      <w:r>
        <w:rPr>
          <w:rFonts w:ascii="Times New Roman"/>
          <w:b w:val="false"/>
          <w:i w:val="false"/>
          <w:color w:val="000000"/>
          <w:sz w:val="28"/>
        </w:rPr>
        <w:t>№ 44/359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01.01.2015); от 14.12.2015 </w:t>
      </w:r>
      <w:r>
        <w:rPr>
          <w:rFonts w:ascii="Times New Roman"/>
          <w:b w:val="false"/>
          <w:i w:val="false"/>
          <w:color w:val="000000"/>
          <w:sz w:val="28"/>
        </w:rPr>
        <w:t>№ 45/373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3. Учесть, что в городском бюджете на 2015 год предусмотрены целевые текущие трансферты и кредиты из республиканского бюджета, порядок использования которых определяются на основании постановления акимата города: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рамках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профессиональную подготовку, переподготовку и повышение квалификации кадров в рамках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в рамках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 населения в рамках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мероприятий по обеспечению прав и улучшению качества жизни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и благоустройство объектов в рамках развития городов и сельских населенных пунктов по Дорожной карте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предпринимательства города Жанаозен;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текущее обустройство моногородов;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процентной ставки по кредитам для реализации проектов в моногородах;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грантов на развитие новых производств в моногородах;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Жанаозенского городского маслихата Мангистауской области от 08.07.2015 </w:t>
      </w:r>
      <w:r>
        <w:rPr>
          <w:rFonts w:ascii="Times New Roman"/>
          <w:b w:val="false"/>
          <w:i w:val="false"/>
          <w:color w:val="000000"/>
          <w:sz w:val="28"/>
        </w:rPr>
        <w:t>№ 39/316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01.01.2015); с изменениями, внесенными решением Жанаозенского городского маслихата Мангистауской области от 02.11.2015 </w:t>
      </w:r>
      <w:r>
        <w:rPr>
          <w:rFonts w:ascii="Times New Roman"/>
          <w:b w:val="false"/>
          <w:i w:val="false"/>
          <w:color w:val="000000"/>
          <w:sz w:val="28"/>
        </w:rPr>
        <w:t>№ 44/359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Учесть, что в городском бюджете на 2015 год предусмотрены целевые текущие трансферты из областного бюджета, порядок использования которых определяются на основании постановления акимата города: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мероприятий, посвященных семидесятилетию Победы в Великой Отечественной войне.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Решение дополнено пунктом 3-1 в соответствии с решением Жанаозенского городского маслихата Мангистауской области от 08.07.2015 </w:t>
      </w:r>
      <w:r>
        <w:rPr>
          <w:rFonts w:ascii="Times New Roman"/>
          <w:b w:val="false"/>
          <w:i w:val="false"/>
          <w:color w:val="000000"/>
          <w:sz w:val="28"/>
        </w:rPr>
        <w:t>№ 39/316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3-2. Учесть, что в городском бюджете на 2015 год предусмотрены целевые текущие трансферты из Национального фонда Республики Казахстан, порядок использования которых определяются на основании постановления акимата города: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3-2 в соответствии с решением Жанаозенского городского маслихата Мангистауской области от 02.11.2015 </w:t>
      </w:r>
      <w:r>
        <w:rPr>
          <w:rFonts w:ascii="Times New Roman"/>
          <w:b w:val="false"/>
          <w:i w:val="false"/>
          <w:color w:val="000000"/>
          <w:sz w:val="28"/>
        </w:rPr>
        <w:t>№ 44/359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городском бюджете на 2015 год предусмотрены целевые трансферты на развитие из республиканского бюджета, порядок использования которых определяются на основании постановления акимата города: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бюджетных инвестиционных проектов в моногородах.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  Сноска. Пункт 4 - в редакции решения Жанаозенского городского маслихата Мангистауской области от 08.07.2015 </w:t>
      </w:r>
      <w:r>
        <w:rPr>
          <w:rFonts w:ascii="Times New Roman"/>
          <w:b w:val="false"/>
          <w:i w:val="false"/>
          <w:color w:val="000000"/>
          <w:sz w:val="28"/>
        </w:rPr>
        <w:t>№ 39/316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Предоставить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нуждающимся отдельным категориям граждан, на основании решения городского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 в честь государственных праздников Республики Казахстан и знаменательных дат: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праздника Наурыз (22 марта):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материям, награжденные подвесками «Алтын алқа», «Күміс алқа» или получившие ранее звание «Мать-героиня», награжденные орденами «Материнская слава» I, II степени в размере 2-х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I, II, III групп, дети-инвалиды до 16 лет и дети-инвалиды с 16-ти до 18-ти лет I, II, III групп в размере 5-ти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праздника единства народа Казахстана (1 мая):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инвалиды I, II, III групп, дети-инвалиды до 16 лет и дети-инвалиды с 16-ти до 18-ти лет I, II, III групп в размере 5-ти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аварии на Чернобыльской АЭС (26 апреля):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лицам, ставшие инвалидами вследствие ликвидации аварии на Чернобыльской АЭС - 60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аварии на Чернобыльской АЭС в 1986-1987 годах - 50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аварии на Чернобыльской АЭС в 1988-1989 годах - 20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Победы (9 мая):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в размере 100 000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 в размере 60 000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Великой Отечественной войны в размере 50 000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вдовам погибших войнам в годы Великой Отечественной войны, не вступившие в повторный брак в размере 40 000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труженикам тыла как награжденными орденами и медалями за самоотверженный труд, так и не награжденными в годы Великой Отечественной войны проработавшие (прослужившие) не менее 6-ти месяцев в период с 22 июня 1941 года по 9-ое мая 1945 года в размере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- 100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 - 60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Великой Отечественной войны -50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вступившие в повторный брак вдовам воинов погибших (умерших, пропавших без вести) в Великой Отечественной войне - 40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награжденные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войны– 40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идентифицированным участникам Великой Отечественной войны к другим категориям людей - 40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 пострадавших вследствие ядерных испытаний на Семипалатинском испытательном ядерном полигоне в размере 20 000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 защиты детей (1 июня):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дети-инвалиды до 16 лет и дети-инвалиды с 16-ти до 18-ти лет I, II, III групп в размере 5-ти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Конституции (30 августа):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по потере кормильца (на детей) в размере 8-ми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которым назначены пенсий за особые заслуги перед Республикой Казахсан 60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которым было назначена персональная пенсия за особые заслуги перед Мангистауской областью в размере 36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I, II, III групп, дети-инвалиды до 16 лет и дети-инвалиды с 16-ти до 18-ти лет I, II, III групп в размере 5-ти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пожилых людей (1 октября):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социального государственного пособия по возрасту и пенсионерам по возрасту старшие 70 лет 2-х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инвалидов (6 октября):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I, II, III групп, дети-инвалиды до 16 лет и дети-инвалиды с 16-ти до 18-ти лет I, II, III групп в размере 5-ти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 Независимости (16 декабря):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I, II, III групп, дети-инвалиды до 16 лет и дети-инвалиды с 16-ти до 18-ти лет I, II, III групп в размере 5-ти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выпускникам общеобразовательных школ для оплаты обучения и ежемесячной стипендий в государственных высших учебных заведениях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социальную помощь детям инвалидам до 18-ти лет, обучающимся на дому ежемесячно в размере 5-ти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социальная помощь лицам, имеющих социально-значимые заболевания: онкологические, вписанным из специализированной противотуберкулезной медицинской организаций, заразившихся вирусом иммунодефицита, при отсутствии государственной пенсий, пособий, без учета доходов, в размере 26-ти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социальную помощь лицам, пострадавшим вследствие стихийного бедствия или пожара, не позднее 6-ти месяцев с момента наступления трудной жизненной ситуации, без учета доходов, в размере 50-ти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социальную помощь в размере 12 100 тенге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установить гражданским служащим здравоохранения, социального обеспечения, образования, культуры, спорта и ветеринарии работающим в сельской местности за счет бюджетных средств повышенные не менее чем на двадцать пять процентов должностные оклады и тарифные ставки по сравнению с окладами и ставками гражданских служащих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  Жанаозенского городского маслихата Мангистауской области от 30.03.2015 </w:t>
      </w:r>
      <w:r>
        <w:rPr>
          <w:rFonts w:ascii="Times New Roman"/>
          <w:b w:val="false"/>
          <w:i w:val="false"/>
          <w:color w:val="000000"/>
          <w:sz w:val="28"/>
        </w:rPr>
        <w:t>№ 37/302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в сумме 18 000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Жанаозенского городского маслихата Мангистауской области от 08.07.2015 </w:t>
      </w:r>
      <w:r>
        <w:rPr>
          <w:rFonts w:ascii="Times New Roman"/>
          <w:b w:val="false"/>
          <w:i w:val="false"/>
          <w:color w:val="000000"/>
          <w:sz w:val="28"/>
        </w:rPr>
        <w:t>№ 39/316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городских бюджетных программ развития на 2015 год, направленных на реализацию инвестиционных проектов (программ),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программ, не подлежащих секвестру в процессе исполнения городского бюджета в 2015 году,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 в разрезе поселка, села, сельского округа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решения возложить на постоянную комиссию Жанаозенского городского маслихата по вопросам социально-экономическое развития, бюджета, строительства, промышленности, жилищное и коммунальное хозяйства, транспорта и предпринимательства (председатель комиссии Байжанов Г.).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Руководителю аппарата Жанаозенского городского маслихата (Орынбекову И.) обеспечить государственную регистрацию данного решения в органах юстиции, его официальное опубликование в средствах массовой информации и размещения в информационно-правовой системе «Әділет».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вводиться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Утеев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 Мынбай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И.о.руководителя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«Жанаозенский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 Сактаганова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декабря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Жанаозенского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 2014 года № 35/283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Жанаозенского городского маслихата Мангистауской области от 14.12.2015 </w:t>
      </w:r>
      <w:r>
        <w:rPr>
          <w:rFonts w:ascii="Times New Roman"/>
          <w:b w:val="false"/>
          <w:i w:val="false"/>
          <w:color w:val="ff0000"/>
          <w:sz w:val="28"/>
        </w:rPr>
        <w:t>№ 45/373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768"/>
        <w:gridCol w:w="873"/>
        <w:gridCol w:w="7901"/>
        <w:gridCol w:w="2122"/>
      </w:tblGrid>
      <w:tr>
        <w:trPr>
          <w:trHeight w:val="51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Пкл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16 332 995</w:t>
            </w:r>
          </w:p>
        </w:tc>
      </w:tr>
      <w:tr>
        <w:trPr>
          <w:trHeight w:val="21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11 167 553</w:t>
            </w:r>
          </w:p>
        </w:tc>
      </w:tr>
      <w:tr>
        <w:trPr>
          <w:trHeight w:val="21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5 174 839</w:t>
            </w:r>
          </w:p>
        </w:tc>
      </w:tr>
      <w:tr>
        <w:trPr>
          <w:trHeight w:val="21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5 174 839</w:t>
            </w:r>
          </w:p>
        </w:tc>
      </w:tr>
      <w:tr>
        <w:trPr>
          <w:trHeight w:val="13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4 390 060</w:t>
            </w:r>
          </w:p>
        </w:tc>
      </w:tr>
      <w:tr>
        <w:trPr>
          <w:trHeight w:val="15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4 390 060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1 385 283</w:t>
            </w:r>
          </w:p>
        </w:tc>
      </w:tr>
      <w:tr>
        <w:trPr>
          <w:trHeight w:val="13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1 055 005</w:t>
            </w:r>
          </w:p>
        </w:tc>
      </w:tr>
      <w:tr>
        <w:trPr>
          <w:trHeight w:val="12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35 114</w:t>
            </w:r>
          </w:p>
        </w:tc>
      </w:tr>
      <w:tr>
        <w:trPr>
          <w:trHeight w:val="9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295 069</w:t>
            </w:r>
          </w:p>
        </w:tc>
      </w:tr>
      <w:tr>
        <w:trPr>
          <w:trHeight w:val="19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194 906</w:t>
            </w:r>
          </w:p>
        </w:tc>
      </w:tr>
      <w:tr>
        <w:trPr>
          <w:trHeight w:val="22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7 788</w:t>
            </w:r>
          </w:p>
        </w:tc>
      </w:tr>
      <w:tr>
        <w:trPr>
          <w:trHeight w:val="18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123 381</w:t>
            </w:r>
          </w:p>
        </w:tc>
      </w:tr>
      <w:tr>
        <w:trPr>
          <w:trHeight w:val="46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62 292</w:t>
            </w:r>
          </w:p>
        </w:tc>
      </w:tr>
      <w:tr>
        <w:trPr>
          <w:trHeight w:val="18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</w:p>
        </w:tc>
      </w:tr>
      <w:tr>
        <w:trPr>
          <w:trHeight w:val="18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16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81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22 257</w:t>
            </w:r>
          </w:p>
        </w:tc>
      </w:tr>
      <w:tr>
        <w:trPr>
          <w:trHeight w:val="12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22 257</w:t>
            </w:r>
          </w:p>
        </w:tc>
      </w:tr>
      <w:tr>
        <w:trPr>
          <w:trHeight w:val="22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64 037</w:t>
            </w:r>
          </w:p>
        </w:tc>
      </w:tr>
      <w:tr>
        <w:trPr>
          <w:trHeight w:val="7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33 283</w:t>
            </w:r>
          </w:p>
        </w:tc>
      </w:tr>
      <w:tr>
        <w:trPr>
          <w:trHeight w:val="36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33 270</w:t>
            </w:r>
          </w:p>
        </w:tc>
      </w:tr>
      <w:tr>
        <w:trPr>
          <w:trHeight w:val="36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06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14 240</w:t>
            </w:r>
          </w:p>
        </w:tc>
      </w:tr>
      <w:tr>
        <w:trPr>
          <w:trHeight w:val="43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14 240</w:t>
            </w:r>
          </w:p>
        </w:tc>
      </w:tr>
      <w:tr>
        <w:trPr>
          <w:trHeight w:val="13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16 514</w:t>
            </w:r>
          </w:p>
        </w:tc>
      </w:tr>
      <w:tr>
        <w:trPr>
          <w:trHeight w:val="15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16 514</w:t>
            </w:r>
          </w:p>
        </w:tc>
      </w:tr>
      <w:tr>
        <w:trPr>
          <w:trHeight w:val="10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63 248</w:t>
            </w:r>
          </w:p>
        </w:tc>
      </w:tr>
      <w:tr>
        <w:trPr>
          <w:trHeight w:val="37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9 770</w:t>
            </w:r>
          </w:p>
        </w:tc>
      </w:tr>
      <w:tr>
        <w:trPr>
          <w:trHeight w:val="52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9 770</w:t>
            </w:r>
          </w:p>
        </w:tc>
      </w:tr>
      <w:tr>
        <w:trPr>
          <w:trHeight w:val="9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53 478</w:t>
            </w:r>
          </w:p>
        </w:tc>
      </w:tr>
      <w:tr>
        <w:trPr>
          <w:trHeight w:val="10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50 504</w:t>
            </w:r>
          </w:p>
        </w:tc>
      </w:tr>
      <w:tr>
        <w:trPr>
          <w:trHeight w:val="22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</w:t>
            </w:r>
          </w:p>
        </w:tc>
      </w:tr>
      <w:tr>
        <w:trPr>
          <w:trHeight w:val="19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5 038 157</w:t>
            </w:r>
          </w:p>
        </w:tc>
      </w:tr>
      <w:tr>
        <w:trPr>
          <w:trHeight w:val="19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5 038 157</w:t>
            </w:r>
          </w:p>
        </w:tc>
      </w:tr>
      <w:tr>
        <w:trPr>
          <w:trHeight w:val="19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5 038 157</w:t>
            </w:r>
          </w:p>
        </w:tc>
      </w:tr>
      <w:tr>
        <w:trPr>
          <w:trHeight w:val="6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6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16 436 452</w:t>
            </w:r>
          </w:p>
        </w:tc>
      </w:tr>
      <w:tr>
        <w:trPr>
          <w:trHeight w:val="16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325 087</w:t>
            </w:r>
          </w:p>
        </w:tc>
      </w:tr>
      <w:tr>
        <w:trPr>
          <w:trHeight w:val="16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20 656</w:t>
            </w:r>
          </w:p>
        </w:tc>
      </w:tr>
      <w:tr>
        <w:trPr>
          <w:trHeight w:val="43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20 206</w:t>
            </w:r>
          </w:p>
        </w:tc>
      </w:tr>
      <w:tr>
        <w:trPr>
          <w:trHeight w:val="31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6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131 805</w:t>
            </w:r>
          </w:p>
        </w:tc>
      </w:tr>
      <w:tr>
        <w:trPr>
          <w:trHeight w:val="43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127 870</w:t>
            </w:r>
          </w:p>
        </w:tc>
      </w:tr>
      <w:tr>
        <w:trPr>
          <w:trHeight w:val="43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3 935</w:t>
            </w:r>
          </w:p>
        </w:tc>
      </w:tr>
      <w:tr>
        <w:trPr>
          <w:trHeight w:val="16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32 026</w:t>
            </w:r>
          </w:p>
        </w:tc>
      </w:tr>
      <w:tr>
        <w:trPr>
          <w:trHeight w:val="30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32 026</w:t>
            </w:r>
          </w:p>
        </w:tc>
      </w:tr>
      <w:tr>
        <w:trPr>
          <w:trHeight w:val="46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29 558</w:t>
            </w:r>
          </w:p>
        </w:tc>
      </w:tr>
      <w:tr>
        <w:trPr>
          <w:trHeight w:val="28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55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2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36 790</w:t>
            </w:r>
          </w:p>
        </w:tc>
      </w:tr>
      <w:tr>
        <w:trPr>
          <w:trHeight w:val="54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36 790</w:t>
            </w:r>
          </w:p>
        </w:tc>
      </w:tr>
      <w:tr>
        <w:trPr>
          <w:trHeight w:val="42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19 886</w:t>
            </w:r>
          </w:p>
        </w:tc>
      </w:tr>
      <w:tr>
        <w:trPr>
          <w:trHeight w:val="57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16 904</w:t>
            </w:r>
          </w:p>
        </w:tc>
      </w:tr>
      <w:tr>
        <w:trPr>
          <w:trHeight w:val="31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24 534</w:t>
            </w:r>
          </w:p>
        </w:tc>
      </w:tr>
      <w:tr>
        <w:trPr>
          <w:trHeight w:val="36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24 534</w:t>
            </w:r>
          </w:p>
        </w:tc>
      </w:tr>
      <w:tr>
        <w:trPr>
          <w:trHeight w:val="51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24 534</w:t>
            </w:r>
          </w:p>
        </w:tc>
      </w:tr>
      <w:tr>
        <w:trPr>
          <w:trHeight w:val="10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6 763</w:t>
            </w:r>
          </w:p>
        </w:tc>
      </w:tr>
      <w:tr>
        <w:trPr>
          <w:trHeight w:val="66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5 735</w:t>
            </w:r>
          </w:p>
        </w:tc>
      </w:tr>
      <w:tr>
        <w:trPr>
          <w:trHeight w:val="67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</w:t>
            </w:r>
          </w:p>
        </w:tc>
      </w:tr>
      <w:tr>
        <w:trPr>
          <w:trHeight w:val="52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</w:t>
            </w:r>
          </w:p>
        </w:tc>
      </w:tr>
      <w:tr>
        <w:trPr>
          <w:trHeight w:val="82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</w:t>
            </w:r>
          </w:p>
        </w:tc>
      </w:tr>
      <w:tr>
        <w:trPr>
          <w:trHeight w:val="28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35 384</w:t>
            </w:r>
          </w:p>
        </w:tc>
      </w:tr>
      <w:tr>
        <w:trPr>
          <w:trHeight w:val="28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29 309</w:t>
            </w:r>
          </w:p>
        </w:tc>
      </w:tr>
      <w:tr>
        <w:trPr>
          <w:trHeight w:val="28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3 157</w:t>
            </w:r>
          </w:p>
        </w:tc>
      </w:tr>
      <w:tr>
        <w:trPr>
          <w:trHeight w:val="28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</w:t>
            </w:r>
          </w:p>
        </w:tc>
      </w:tr>
      <w:tr>
        <w:trPr>
          <w:trHeight w:val="31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6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32 103</w:t>
            </w:r>
          </w:p>
        </w:tc>
      </w:tr>
      <w:tr>
        <w:trPr>
          <w:trHeight w:val="15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32 103</w:t>
            </w:r>
          </w:p>
        </w:tc>
      </w:tr>
      <w:tr>
        <w:trPr>
          <w:trHeight w:val="13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18 625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18 625</w:t>
            </w:r>
          </w:p>
        </w:tc>
      </w:tr>
      <w:tr>
        <w:trPr>
          <w:trHeight w:val="43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18 625</w:t>
            </w:r>
          </w:p>
        </w:tc>
      </w:tr>
      <w:tr>
        <w:trPr>
          <w:trHeight w:val="49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56 507</w:t>
            </w:r>
          </w:p>
        </w:tc>
      </w:tr>
      <w:tr>
        <w:trPr>
          <w:trHeight w:val="37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45 835</w:t>
            </w:r>
          </w:p>
        </w:tc>
      </w:tr>
      <w:tr>
        <w:trPr>
          <w:trHeight w:val="52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45 835</w:t>
            </w:r>
          </w:p>
        </w:tc>
      </w:tr>
      <w:tr>
        <w:trPr>
          <w:trHeight w:val="52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10 672</w:t>
            </w:r>
          </w:p>
        </w:tc>
      </w:tr>
      <w:tr>
        <w:trPr>
          <w:trHeight w:val="61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8 991</w:t>
            </w:r>
          </w:p>
        </w:tc>
      </w:tr>
      <w:tr>
        <w:trPr>
          <w:trHeight w:val="18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</w:t>
            </w:r>
          </w:p>
        </w:tc>
      </w:tr>
      <w:tr>
        <w:trPr>
          <w:trHeight w:val="22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8 103 746</w:t>
            </w:r>
          </w:p>
        </w:tc>
      </w:tr>
      <w:tr>
        <w:trPr>
          <w:trHeight w:val="21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178 272</w:t>
            </w:r>
          </w:p>
        </w:tc>
      </w:tr>
      <w:tr>
        <w:trPr>
          <w:trHeight w:val="36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178 272</w:t>
            </w:r>
          </w:p>
        </w:tc>
      </w:tr>
      <w:tr>
        <w:trPr>
          <w:trHeight w:val="34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90 839</w:t>
            </w:r>
          </w:p>
        </w:tc>
      </w:tr>
      <w:tr>
        <w:trPr>
          <w:trHeight w:val="49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87 433</w:t>
            </w:r>
          </w:p>
        </w:tc>
      </w:tr>
      <w:tr>
        <w:trPr>
          <w:trHeight w:val="31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47 141</w:t>
            </w:r>
          </w:p>
        </w:tc>
      </w:tr>
      <w:tr>
        <w:trPr>
          <w:trHeight w:val="46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47 141</w:t>
            </w:r>
          </w:p>
        </w:tc>
      </w:tr>
      <w:tr>
        <w:trPr>
          <w:trHeight w:val="48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42 641</w:t>
            </w:r>
          </w:p>
        </w:tc>
      </w:tr>
      <w:tr>
        <w:trPr>
          <w:trHeight w:val="48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1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176 340</w:t>
            </w:r>
          </w:p>
        </w:tc>
      </w:tr>
      <w:tr>
        <w:trPr>
          <w:trHeight w:val="45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176 340</w:t>
            </w:r>
          </w:p>
        </w:tc>
      </w:tr>
      <w:tr>
        <w:trPr>
          <w:trHeight w:val="45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176 340</w:t>
            </w:r>
          </w:p>
        </w:tc>
      </w:tr>
      <w:tr>
        <w:trPr>
          <w:trHeight w:val="43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5 574 322</w:t>
            </w:r>
          </w:p>
        </w:tc>
      </w:tr>
      <w:tr>
        <w:trPr>
          <w:trHeight w:val="42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38 057</w:t>
            </w:r>
          </w:p>
        </w:tc>
      </w:tr>
      <w:tr>
        <w:trPr>
          <w:trHeight w:val="15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3 865 911</w:t>
            </w:r>
          </w:p>
        </w:tc>
      </w:tr>
      <w:tr>
        <w:trPr>
          <w:trHeight w:val="81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121 630</w:t>
            </w:r>
          </w:p>
        </w:tc>
      </w:tr>
      <w:tr>
        <w:trPr>
          <w:trHeight w:val="10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173 266</w:t>
            </w:r>
          </w:p>
        </w:tc>
      </w:tr>
      <w:tr>
        <w:trPr>
          <w:trHeight w:val="39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448 693</w:t>
            </w:r>
          </w:p>
        </w:tc>
      </w:tr>
      <w:tr>
        <w:trPr>
          <w:trHeight w:val="81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23 586</w:t>
            </w:r>
          </w:p>
        </w:tc>
      </w:tr>
      <w:tr>
        <w:trPr>
          <w:trHeight w:val="82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55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587 188</w:t>
            </w:r>
          </w:p>
        </w:tc>
      </w:tr>
      <w:tr>
        <w:trPr>
          <w:trHeight w:val="42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315 693</w:t>
            </w:r>
          </w:p>
        </w:tc>
      </w:tr>
      <w:tr>
        <w:trPr>
          <w:trHeight w:val="55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133 931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133 931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1 993 740</w:t>
            </w:r>
          </w:p>
        </w:tc>
      </w:tr>
      <w:tr>
        <w:trPr>
          <w:trHeight w:val="12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1 993 740</w:t>
            </w:r>
          </w:p>
        </w:tc>
      </w:tr>
      <w:tr>
        <w:trPr>
          <w:trHeight w:val="24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956 334</w:t>
            </w:r>
          </w:p>
        </w:tc>
      </w:tr>
      <w:tr>
        <w:trPr>
          <w:trHeight w:val="36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948 225</w:t>
            </w:r>
          </w:p>
        </w:tc>
      </w:tr>
      <w:tr>
        <w:trPr>
          <w:trHeight w:val="66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58 694</w:t>
            </w:r>
          </w:p>
        </w:tc>
      </w:tr>
      <w:tr>
        <w:trPr>
          <w:trHeight w:val="10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345 676</w:t>
            </w:r>
          </w:p>
        </w:tc>
      </w:tr>
      <w:tr>
        <w:trPr>
          <w:trHeight w:val="94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22 957</w:t>
            </w:r>
          </w:p>
        </w:tc>
      </w:tr>
      <w:tr>
        <w:trPr>
          <w:trHeight w:val="31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</w:t>
            </w:r>
          </w:p>
        </w:tc>
      </w:tr>
      <w:tr>
        <w:trPr>
          <w:trHeight w:val="15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407 009</w:t>
            </w:r>
          </w:p>
        </w:tc>
      </w:tr>
      <w:tr>
        <w:trPr>
          <w:trHeight w:val="34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8 436</w:t>
            </w:r>
          </w:p>
        </w:tc>
      </w:tr>
      <w:tr>
        <w:trPr>
          <w:trHeight w:val="51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2 253</w:t>
            </w:r>
          </w:p>
        </w:tc>
      </w:tr>
      <w:tr>
        <w:trPr>
          <w:trHeight w:val="22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22 088</w:t>
            </w:r>
          </w:p>
        </w:tc>
      </w:tr>
      <w:tr>
        <w:trPr>
          <w:trHeight w:val="9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12 176</w:t>
            </w:r>
          </w:p>
        </w:tc>
      </w:tr>
      <w:tr>
        <w:trPr>
          <w:trHeight w:val="97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</w:t>
            </w:r>
          </w:p>
        </w:tc>
      </w:tr>
      <w:tr>
        <w:trPr>
          <w:trHeight w:val="40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3 257</w:t>
            </w:r>
          </w:p>
        </w:tc>
      </w:tr>
      <w:tr>
        <w:trPr>
          <w:trHeight w:val="13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7 690</w:t>
            </w:r>
          </w:p>
        </w:tc>
      </w:tr>
      <w:tr>
        <w:trPr>
          <w:trHeight w:val="40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7 690</w:t>
            </w:r>
          </w:p>
        </w:tc>
      </w:tr>
      <w:tr>
        <w:trPr>
          <w:trHeight w:val="43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43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4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3 852 824</w:t>
            </w:r>
          </w:p>
        </w:tc>
      </w:tr>
      <w:tr>
        <w:trPr>
          <w:trHeight w:val="24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60 827</w:t>
            </w:r>
          </w:p>
        </w:tc>
      </w:tr>
      <w:tr>
        <w:trPr>
          <w:trHeight w:val="40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60 827</w:t>
            </w:r>
          </w:p>
        </w:tc>
      </w:tr>
      <w:tr>
        <w:trPr>
          <w:trHeight w:val="10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20 936</w:t>
            </w:r>
          </w:p>
        </w:tc>
      </w:tr>
      <w:tr>
        <w:trPr>
          <w:trHeight w:val="12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27 943</w:t>
            </w:r>
          </w:p>
        </w:tc>
      </w:tr>
      <w:tr>
        <w:trPr>
          <w:trHeight w:val="24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11 948</w:t>
            </w:r>
          </w:p>
        </w:tc>
      </w:tr>
      <w:tr>
        <w:trPr>
          <w:trHeight w:val="24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37 734</w:t>
            </w:r>
          </w:p>
        </w:tc>
      </w:tr>
      <w:tr>
        <w:trPr>
          <w:trHeight w:val="39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37 734</w:t>
            </w:r>
          </w:p>
        </w:tc>
      </w:tr>
      <w:tr>
        <w:trPr>
          <w:trHeight w:val="24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20 863</w:t>
            </w:r>
          </w:p>
        </w:tc>
      </w:tr>
      <w:tr>
        <w:trPr>
          <w:trHeight w:val="10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12 665</w:t>
            </w:r>
          </w:p>
        </w:tc>
      </w:tr>
      <w:tr>
        <w:trPr>
          <w:trHeight w:val="24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4 206</w:t>
            </w:r>
          </w:p>
        </w:tc>
      </w:tr>
      <w:tr>
        <w:trPr>
          <w:trHeight w:val="25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160 529</w:t>
            </w:r>
          </w:p>
        </w:tc>
      </w:tr>
      <w:tr>
        <w:trPr>
          <w:trHeight w:val="37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160 529</w:t>
            </w:r>
          </w:p>
        </w:tc>
      </w:tr>
      <w:tr>
        <w:trPr>
          <w:trHeight w:val="25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</w:t>
            </w:r>
          </w:p>
        </w:tc>
      </w:tr>
      <w:tr>
        <w:trPr>
          <w:trHeight w:val="9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79 529</w:t>
            </w:r>
          </w:p>
        </w:tc>
      </w:tr>
      <w:tr>
        <w:trPr>
          <w:trHeight w:val="12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25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2 186 100</w:t>
            </w:r>
          </w:p>
        </w:tc>
      </w:tr>
      <w:tr>
        <w:trPr>
          <w:trHeight w:val="39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425 135</w:t>
            </w:r>
          </w:p>
        </w:tc>
      </w:tr>
      <w:tr>
        <w:trPr>
          <w:trHeight w:val="54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199 155</w:t>
            </w:r>
          </w:p>
        </w:tc>
      </w:tr>
      <w:tr>
        <w:trPr>
          <w:trHeight w:val="12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99 784</w:t>
            </w:r>
          </w:p>
        </w:tc>
      </w:tr>
      <w:tr>
        <w:trPr>
          <w:trHeight w:val="25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1 462 026</w:t>
            </w:r>
          </w:p>
        </w:tc>
      </w:tr>
      <w:tr>
        <w:trPr>
          <w:trHeight w:val="54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1 407 634</w:t>
            </w:r>
          </w:p>
        </w:tc>
      </w:tr>
      <w:tr>
        <w:trPr>
          <w:trHeight w:val="52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26 675</w:t>
            </w:r>
          </w:p>
        </w:tc>
      </w:tr>
      <w:tr>
        <w:trPr>
          <w:trHeight w:val="18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10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10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45 581</w:t>
            </w:r>
          </w:p>
        </w:tc>
      </w:tr>
      <w:tr>
        <w:trPr>
          <w:trHeight w:val="9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793 244</w:t>
            </w:r>
          </w:p>
        </w:tc>
      </w:tr>
      <w:tr>
        <w:trPr>
          <w:trHeight w:val="31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111 402</w:t>
            </w:r>
          </w:p>
        </w:tc>
      </w:tr>
      <w:tr>
        <w:trPr>
          <w:trHeight w:val="31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10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7 001</w:t>
            </w:r>
          </w:p>
        </w:tc>
      </w:tr>
      <w:tr>
        <w:trPr>
          <w:trHeight w:val="24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356 164</w:t>
            </w:r>
          </w:p>
        </w:tc>
      </w:tr>
      <w:tr>
        <w:trPr>
          <w:trHeight w:val="9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19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380 257</w:t>
            </w:r>
          </w:p>
        </w:tc>
      </w:tr>
      <w:tr>
        <w:trPr>
          <w:trHeight w:val="21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25 231</w:t>
            </w:r>
          </w:p>
        </w:tc>
      </w:tr>
      <w:tr>
        <w:trPr>
          <w:trHeight w:val="48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25 231</w:t>
            </w:r>
          </w:p>
        </w:tc>
      </w:tr>
      <w:tr>
        <w:trPr>
          <w:trHeight w:val="22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25 231</w:t>
            </w:r>
          </w:p>
        </w:tc>
      </w:tr>
      <w:tr>
        <w:trPr>
          <w:trHeight w:val="21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24 677</w:t>
            </w:r>
          </w:p>
        </w:tc>
      </w:tr>
      <w:tr>
        <w:trPr>
          <w:trHeight w:val="39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24 677</w:t>
            </w:r>
          </w:p>
        </w:tc>
      </w:tr>
      <w:tr>
        <w:trPr>
          <w:trHeight w:val="31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24 677</w:t>
            </w:r>
          </w:p>
        </w:tc>
      </w:tr>
      <w:tr>
        <w:trPr>
          <w:trHeight w:val="49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163 480</w:t>
            </w:r>
          </w:p>
        </w:tc>
      </w:tr>
      <w:tr>
        <w:trPr>
          <w:trHeight w:val="54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23 907</w:t>
            </w:r>
          </w:p>
        </w:tc>
      </w:tr>
      <w:tr>
        <w:trPr>
          <w:trHeight w:val="21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104 634</w:t>
            </w:r>
          </w:p>
        </w:tc>
      </w:tr>
      <w:tr>
        <w:trPr>
          <w:trHeight w:val="12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31 156</w:t>
            </w:r>
          </w:p>
        </w:tc>
      </w:tr>
      <w:tr>
        <w:trPr>
          <w:trHeight w:val="12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2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46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</w:t>
            </w:r>
          </w:p>
        </w:tc>
      </w:tr>
      <w:tr>
        <w:trPr>
          <w:trHeight w:val="16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61 614</w:t>
            </w:r>
          </w:p>
        </w:tc>
      </w:tr>
      <w:tr>
        <w:trPr>
          <w:trHeight w:val="72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12 999</w:t>
            </w:r>
          </w:p>
        </w:tc>
      </w:tr>
      <w:tr>
        <w:trPr>
          <w:trHeight w:val="28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20 917</w:t>
            </w:r>
          </w:p>
        </w:tc>
      </w:tr>
      <w:tr>
        <w:trPr>
          <w:trHeight w:val="31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27 698</w:t>
            </w:r>
          </w:p>
        </w:tc>
      </w:tr>
      <w:tr>
        <w:trPr>
          <w:trHeight w:val="52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100 255</w:t>
            </w:r>
          </w:p>
        </w:tc>
      </w:tr>
      <w:tr>
        <w:trPr>
          <w:trHeight w:val="43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8 587</w:t>
            </w:r>
          </w:p>
        </w:tc>
      </w:tr>
      <w:tr>
        <w:trPr>
          <w:trHeight w:val="24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59 380</w:t>
            </w:r>
          </w:p>
        </w:tc>
      </w:tr>
      <w:tr>
        <w:trPr>
          <w:trHeight w:val="48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11 646</w:t>
            </w:r>
          </w:p>
        </w:tc>
      </w:tr>
      <w:tr>
        <w:trPr>
          <w:trHeight w:val="69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20 642</w:t>
            </w:r>
          </w:p>
        </w:tc>
      </w:tr>
      <w:tr>
        <w:trPr>
          <w:trHeight w:val="19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18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565 416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565 416</w:t>
            </w:r>
          </w:p>
        </w:tc>
      </w:tr>
      <w:tr>
        <w:trPr>
          <w:trHeight w:val="10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565 416</w:t>
            </w:r>
          </w:p>
        </w:tc>
      </w:tr>
      <w:tr>
        <w:trPr>
          <w:trHeight w:val="84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49 285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</w:t>
            </w:r>
          </w:p>
        </w:tc>
      </w:tr>
      <w:tr>
        <w:trPr>
          <w:trHeight w:val="28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17 114</w:t>
            </w:r>
          </w:p>
        </w:tc>
      </w:tr>
      <w:tr>
        <w:trPr>
          <w:trHeight w:val="6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10 917</w:t>
            </w:r>
          </w:p>
        </w:tc>
      </w:tr>
      <w:tr>
        <w:trPr>
          <w:trHeight w:val="28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6 197</w:t>
            </w:r>
          </w:p>
        </w:tc>
      </w:tr>
      <w:tr>
        <w:trPr>
          <w:trHeight w:val="28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</w:t>
            </w:r>
          </w:p>
        </w:tc>
      </w:tr>
      <w:tr>
        <w:trPr>
          <w:trHeight w:val="28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</w:t>
            </w:r>
          </w:p>
        </w:tc>
      </w:tr>
      <w:tr>
        <w:trPr>
          <w:trHeight w:val="51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26 807</w:t>
            </w:r>
          </w:p>
        </w:tc>
      </w:tr>
      <w:tr>
        <w:trPr>
          <w:trHeight w:val="54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9 359</w:t>
            </w:r>
          </w:p>
        </w:tc>
      </w:tr>
      <w:tr>
        <w:trPr>
          <w:trHeight w:val="40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4 871</w:t>
            </w:r>
          </w:p>
        </w:tc>
      </w:tr>
      <w:tr>
        <w:trPr>
          <w:trHeight w:val="31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4 106</w:t>
            </w:r>
          </w:p>
        </w:tc>
      </w:tr>
      <w:tr>
        <w:trPr>
          <w:trHeight w:val="46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6 352</w:t>
            </w:r>
          </w:p>
        </w:tc>
      </w:tr>
      <w:tr>
        <w:trPr>
          <w:trHeight w:val="15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</w:t>
            </w:r>
          </w:p>
        </w:tc>
      </w:tr>
      <w:tr>
        <w:trPr>
          <w:trHeight w:val="52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36 153</w:t>
            </w:r>
          </w:p>
        </w:tc>
      </w:tr>
      <w:tr>
        <w:trPr>
          <w:trHeight w:val="31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26 580</w:t>
            </w:r>
          </w:p>
        </w:tc>
      </w:tr>
      <w:tr>
        <w:trPr>
          <w:trHeight w:val="49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26 580</w:t>
            </w:r>
          </w:p>
        </w:tc>
      </w:tr>
      <w:tr>
        <w:trPr>
          <w:trHeight w:val="48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9 573</w:t>
            </w:r>
          </w:p>
        </w:tc>
      </w:tr>
      <w:tr>
        <w:trPr>
          <w:trHeight w:val="49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7 991</w:t>
            </w:r>
          </w:p>
        </w:tc>
      </w:tr>
      <w:tr>
        <w:trPr>
          <w:trHeight w:val="51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1 582</w:t>
            </w:r>
          </w:p>
        </w:tc>
      </w:tr>
      <w:tr>
        <w:trPr>
          <w:trHeight w:val="18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853 116</w:t>
            </w:r>
          </w:p>
        </w:tc>
      </w:tr>
      <w:tr>
        <w:trPr>
          <w:trHeight w:val="31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853 116</w:t>
            </w:r>
          </w:p>
        </w:tc>
      </w:tr>
      <w:tr>
        <w:trPr>
          <w:trHeight w:val="46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13 382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769 883</w:t>
            </w:r>
          </w:p>
        </w:tc>
      </w:tr>
      <w:tr>
        <w:trPr>
          <w:trHeight w:val="19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69 851</w:t>
            </w:r>
          </w:p>
        </w:tc>
      </w:tr>
      <w:tr>
        <w:trPr>
          <w:trHeight w:val="13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1 233 525</w:t>
            </w:r>
          </w:p>
        </w:tc>
      </w:tr>
      <w:tr>
        <w:trPr>
          <w:trHeight w:val="12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36 302</w:t>
            </w:r>
          </w:p>
        </w:tc>
      </w:tr>
      <w:tr>
        <w:trPr>
          <w:trHeight w:val="55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36 302</w:t>
            </w:r>
          </w:p>
        </w:tc>
      </w:tr>
      <w:tr>
        <w:trPr>
          <w:trHeight w:val="55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36 302</w:t>
            </w:r>
          </w:p>
        </w:tc>
      </w:tr>
      <w:tr>
        <w:trPr>
          <w:trHeight w:val="31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15 639</w:t>
            </w:r>
          </w:p>
        </w:tc>
      </w:tr>
      <w:tr>
        <w:trPr>
          <w:trHeight w:val="37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15 639</w:t>
            </w:r>
          </w:p>
        </w:tc>
      </w:tr>
      <w:tr>
        <w:trPr>
          <w:trHeight w:val="52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15 639</w:t>
            </w:r>
          </w:p>
        </w:tc>
      </w:tr>
      <w:tr>
        <w:trPr>
          <w:trHeight w:val="24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9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12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187 936</w:t>
            </w:r>
          </w:p>
        </w:tc>
      </w:tr>
      <w:tr>
        <w:trPr>
          <w:trHeight w:val="25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187 936</w:t>
            </w:r>
          </w:p>
        </w:tc>
      </w:tr>
      <w:tr>
        <w:trPr>
          <w:trHeight w:val="12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170 442</w:t>
            </w:r>
          </w:p>
        </w:tc>
      </w:tr>
      <w:tr>
        <w:trPr>
          <w:trHeight w:val="39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16 781</w:t>
            </w:r>
          </w:p>
        </w:tc>
      </w:tr>
      <w:tr>
        <w:trPr>
          <w:trHeight w:val="25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предпринимательства города Жанаозен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16 275</w:t>
            </w:r>
          </w:p>
        </w:tc>
      </w:tr>
      <w:tr>
        <w:trPr>
          <w:trHeight w:val="52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112 386</w:t>
            </w:r>
          </w:p>
        </w:tc>
      </w:tr>
      <w:tr>
        <w:trPr>
          <w:trHeight w:val="54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9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805 206</w:t>
            </w:r>
          </w:p>
        </w:tc>
      </w:tr>
      <w:tr>
        <w:trPr>
          <w:trHeight w:val="21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521 490</w:t>
            </w:r>
          </w:p>
        </w:tc>
      </w:tr>
      <w:tr>
        <w:trPr>
          <w:trHeight w:val="13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283 716</w:t>
            </w:r>
          </w:p>
        </w:tc>
      </w:tr>
      <w:tr>
        <w:trPr>
          <w:trHeight w:val="16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1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1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1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5 564</w:t>
            </w:r>
          </w:p>
        </w:tc>
      </w:tr>
      <w:tr>
        <w:trPr>
          <w:trHeight w:val="21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5 564</w:t>
            </w:r>
          </w:p>
        </w:tc>
      </w:tr>
      <w:tr>
        <w:trPr>
          <w:trHeight w:val="48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5 564</w:t>
            </w:r>
          </w:p>
        </w:tc>
      </w:tr>
      <w:tr>
        <w:trPr>
          <w:trHeight w:val="18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</w:t>
            </w:r>
          </w:p>
        </w:tc>
      </w:tr>
      <w:tr>
        <w:trPr>
          <w:trHeight w:val="18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</w:t>
            </w:r>
          </w:p>
        </w:tc>
      </w:tr>
      <w:tr>
        <w:trPr>
          <w:trHeight w:val="18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</w:t>
            </w:r>
          </w:p>
        </w:tc>
      </w:tr>
      <w:tr>
        <w:trPr>
          <w:trHeight w:val="34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-106 095</w:t>
            </w:r>
          </w:p>
        </w:tc>
      </w:tr>
      <w:tr>
        <w:trPr>
          <w:trHeight w:val="43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106 095</w:t>
            </w:r>
          </w:p>
        </w:tc>
      </w:tr>
      <w:tr>
        <w:trPr>
          <w:trHeight w:val="21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</w:t>
            </w:r>
          </w:p>
        </w:tc>
      </w:tr>
      <w:tr>
        <w:trPr>
          <w:trHeight w:val="16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</w:t>
            </w:r>
          </w:p>
        </w:tc>
      </w:tr>
      <w:tr>
        <w:trPr>
          <w:trHeight w:val="15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</w:t>
            </w:r>
          </w:p>
        </w:tc>
      </w:tr>
      <w:tr>
        <w:trPr>
          <w:trHeight w:val="7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</w:t>
            </w:r>
          </w:p>
        </w:tc>
      </w:tr>
      <w:tr>
        <w:trPr>
          <w:trHeight w:val="15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103 457</w:t>
            </w:r>
          </w:p>
        </w:tc>
      </w:tr>
      <w:tr>
        <w:trPr>
          <w:trHeight w:val="16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103 457</w:t>
            </w:r>
          </w:p>
        </w:tc>
      </w:tr>
      <w:tr>
        <w:trPr>
          <w:trHeight w:val="15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103 457</w:t>
            </w:r>
          </w:p>
        </w:tc>
      </w:tr>
      <w:tr>
        <w:trPr>
          <w:trHeight w:val="16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103 457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Жанаозенского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 2014 года № 35/283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815"/>
        <w:gridCol w:w="773"/>
        <w:gridCol w:w="7577"/>
        <w:gridCol w:w="2578"/>
      </w:tblGrid>
      <w:tr>
        <w:trPr>
          <w:trHeight w:val="64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Пкл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11 338 925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10 449 701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4 371 788</w:t>
            </w:r>
          </w:p>
        </w:tc>
      </w:tr>
      <w:tr>
        <w:trPr>
          <w:trHeight w:val="19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4 371 788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3 966 345</w:t>
            </w:r>
          </w:p>
        </w:tc>
      </w:tr>
      <w:tr>
        <w:trPr>
          <w:trHeight w:val="27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3 966 345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1 774 571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1 399 505</w:t>
            </w:r>
          </w:p>
        </w:tc>
      </w:tr>
      <w:tr>
        <w:trPr>
          <w:trHeight w:val="18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41 970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333 078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9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296 354</w:t>
            </w:r>
          </w:p>
        </w:tc>
      </w:tr>
      <w:tr>
        <w:trPr>
          <w:trHeight w:val="16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9 325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240 750</w:t>
            </w:r>
          </w:p>
        </w:tc>
      </w:tr>
      <w:tr>
        <w:trPr>
          <w:trHeight w:val="6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42 066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4 213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9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14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40 619</w:t>
            </w:r>
          </w:p>
        </w:tc>
      </w:tr>
      <w:tr>
        <w:trPr>
          <w:trHeight w:val="13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40 619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37 316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37 316</w:t>
            </w:r>
          </w:p>
        </w:tc>
      </w:tr>
      <w:tr>
        <w:trPr>
          <w:trHeight w:val="48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37 316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43 576</w:t>
            </w:r>
          </w:p>
        </w:tc>
      </w:tr>
      <w:tr>
        <w:trPr>
          <w:trHeight w:val="43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16 853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16 853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26 723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26 723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808 332</w:t>
            </w:r>
          </w:p>
        </w:tc>
      </w:tr>
      <w:tr>
        <w:trPr>
          <w:trHeight w:val="48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808 332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808 332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11 338 925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283 436</w:t>
            </w:r>
          </w:p>
        </w:tc>
      </w:tr>
      <w:tr>
        <w:trPr>
          <w:trHeight w:val="1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17 867</w:t>
            </w:r>
          </w:p>
        </w:tc>
      </w:tr>
      <w:tr>
        <w:trPr>
          <w:trHeight w:val="54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17 867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136 877</w:t>
            </w:r>
          </w:p>
        </w:tc>
      </w:tr>
      <w:tr>
        <w:trPr>
          <w:trHeight w:val="5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136 077</w:t>
            </w:r>
          </w:p>
        </w:tc>
      </w:tr>
      <w:tr>
        <w:trPr>
          <w:trHeight w:val="54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6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32 269</w:t>
            </w:r>
          </w:p>
        </w:tc>
      </w:tr>
      <w:tr>
        <w:trPr>
          <w:trHeight w:val="46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32 269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32 269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25 644</w:t>
            </w:r>
          </w:p>
        </w:tc>
      </w:tr>
      <w:tr>
        <w:trPr>
          <w:trHeight w:val="51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25 644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25 644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Рахат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24 807</w:t>
            </w:r>
          </w:p>
        </w:tc>
      </w:tr>
      <w:tr>
        <w:trPr>
          <w:trHeight w:val="51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24 807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24 807</w:t>
            </w:r>
          </w:p>
        </w:tc>
      </w:tr>
      <w:tr>
        <w:trPr>
          <w:trHeight w:val="27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26 351</w:t>
            </w:r>
          </w:p>
        </w:tc>
      </w:tr>
      <w:tr>
        <w:trPr>
          <w:trHeight w:val="84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20 225</w:t>
            </w:r>
          </w:p>
        </w:tc>
      </w:tr>
      <w:tr>
        <w:trPr>
          <w:trHeight w:val="94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6 126</w:t>
            </w:r>
          </w:p>
        </w:tc>
      </w:tr>
      <w:tr>
        <w:trPr>
          <w:trHeight w:val="5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19 621</w:t>
            </w:r>
          </w:p>
        </w:tc>
      </w:tr>
      <w:tr>
        <w:trPr>
          <w:trHeight w:val="8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19 621</w:t>
            </w:r>
          </w:p>
        </w:tc>
      </w:tr>
      <w:tr>
        <w:trPr>
          <w:trHeight w:val="2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15 603</w:t>
            </w:r>
          </w:p>
        </w:tc>
      </w:tr>
      <w:tr>
        <w:trPr>
          <w:trHeight w:val="27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15 603</w:t>
            </w:r>
          </w:p>
        </w:tc>
      </w:tr>
      <w:tr>
        <w:trPr>
          <w:trHeight w:val="51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15 603</w:t>
            </w:r>
          </w:p>
        </w:tc>
      </w:tr>
      <w:tr>
        <w:trPr>
          <w:trHeight w:val="54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47 679</w:t>
            </w:r>
          </w:p>
        </w:tc>
      </w:tr>
      <w:tr>
        <w:trPr>
          <w:trHeight w:val="5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47 679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47 679</w:t>
            </w:r>
          </w:p>
        </w:tc>
      </w:tr>
      <w:tr>
        <w:trPr>
          <w:trHeight w:val="3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5 214 307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93 328</w:t>
            </w:r>
          </w:p>
        </w:tc>
      </w:tr>
      <w:tr>
        <w:trPr>
          <w:trHeight w:val="54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93 328</w:t>
            </w:r>
          </w:p>
        </w:tc>
      </w:tr>
      <w:tr>
        <w:trPr>
          <w:trHeight w:val="40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90 541</w:t>
            </w:r>
          </w:p>
        </w:tc>
      </w:tr>
      <w:tr>
        <w:trPr>
          <w:trHeight w:val="57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2 787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41 538</w:t>
            </w:r>
          </w:p>
        </w:tc>
      </w:tr>
      <w:tr>
        <w:trPr>
          <w:trHeight w:val="5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41 538</w:t>
            </w:r>
          </w:p>
        </w:tc>
      </w:tr>
      <w:tr>
        <w:trPr>
          <w:trHeight w:val="5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41 538</w:t>
            </w:r>
          </w:p>
        </w:tc>
      </w:tr>
      <w:tr>
        <w:trPr>
          <w:trHeight w:val="1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Рахат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2 457</w:t>
            </w:r>
          </w:p>
        </w:tc>
      </w:tr>
      <w:tr>
        <w:trPr>
          <w:trHeight w:val="5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2 457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2 457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5 076 984</w:t>
            </w:r>
          </w:p>
        </w:tc>
      </w:tr>
      <w:tr>
        <w:trPr>
          <w:trHeight w:val="43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433 851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6 115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4 253 478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178 237</w:t>
            </w:r>
          </w:p>
        </w:tc>
      </w:tr>
      <w:tr>
        <w:trPr>
          <w:trHeight w:val="54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38 932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131 840</w:t>
            </w:r>
          </w:p>
        </w:tc>
      </w:tr>
      <w:tr>
        <w:trPr>
          <w:trHeight w:val="94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26 736</w:t>
            </w:r>
          </w:p>
        </w:tc>
      </w:tr>
      <w:tr>
        <w:trPr>
          <w:trHeight w:val="9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7 795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922 666</w:t>
            </w:r>
          </w:p>
        </w:tc>
      </w:tr>
      <w:tr>
        <w:trPr>
          <w:trHeight w:val="43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922 666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356 609</w:t>
            </w:r>
          </w:p>
        </w:tc>
      </w:tr>
      <w:tr>
        <w:trPr>
          <w:trHeight w:val="12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6 418</w:t>
            </w:r>
          </w:p>
        </w:tc>
      </w:tr>
      <w:tr>
        <w:trPr>
          <w:trHeight w:val="16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17 478</w:t>
            </w:r>
          </w:p>
        </w:tc>
      </w:tr>
      <w:tr>
        <w:trPr>
          <w:trHeight w:val="18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3 376</w:t>
            </w:r>
          </w:p>
        </w:tc>
      </w:tr>
      <w:tr>
        <w:trPr>
          <w:trHeight w:val="46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419 199</w:t>
            </w:r>
          </w:p>
        </w:tc>
      </w:tr>
      <w:tr>
        <w:trPr>
          <w:trHeight w:val="48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9 457</w:t>
            </w:r>
          </w:p>
        </w:tc>
      </w:tr>
      <w:tr>
        <w:trPr>
          <w:trHeight w:val="3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20 747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12 604</w:t>
            </w:r>
          </w:p>
        </w:tc>
      </w:tr>
      <w:tr>
        <w:trPr>
          <w:trHeight w:val="133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36 070</w:t>
            </w:r>
          </w:p>
        </w:tc>
      </w:tr>
      <w:tr>
        <w:trPr>
          <w:trHeight w:val="79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38 487</w:t>
            </w:r>
          </w:p>
        </w:tc>
      </w:tr>
      <w:tr>
        <w:trPr>
          <w:trHeight w:val="5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3 647 260</w:t>
            </w:r>
          </w:p>
        </w:tc>
      </w:tr>
      <w:tr>
        <w:trPr>
          <w:trHeight w:val="48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1 249 913</w:t>
            </w:r>
          </w:p>
        </w:tc>
      </w:tr>
      <w:tr>
        <w:trPr>
          <w:trHeight w:val="79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813 200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94 476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325 183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2 096 995</w:t>
            </w:r>
          </w:p>
        </w:tc>
      </w:tr>
      <w:tr>
        <w:trPr>
          <w:trHeight w:val="2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2 096 995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53 190</w:t>
            </w:r>
          </w:p>
        </w:tc>
      </w:tr>
      <w:tr>
        <w:trPr>
          <w:trHeight w:val="5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53 190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10 507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29 899</w:t>
            </w:r>
          </w:p>
        </w:tc>
      </w:tr>
      <w:tr>
        <w:trPr>
          <w:trHeight w:val="18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12 784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28 447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28 447</w:t>
            </w:r>
          </w:p>
        </w:tc>
      </w:tr>
      <w:tr>
        <w:trPr>
          <w:trHeight w:val="16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4 397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13 551</w:t>
            </w:r>
          </w:p>
        </w:tc>
      </w:tr>
      <w:tr>
        <w:trPr>
          <w:trHeight w:val="27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10 499</w:t>
            </w:r>
          </w:p>
        </w:tc>
      </w:tr>
      <w:tr>
        <w:trPr>
          <w:trHeight w:val="42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Рахат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218 715</w:t>
            </w:r>
          </w:p>
        </w:tc>
      </w:tr>
      <w:tr>
        <w:trPr>
          <w:trHeight w:val="5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218 715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157 075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43 450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1 047 569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25 829</w:t>
            </w:r>
          </w:p>
        </w:tc>
      </w:tr>
      <w:tr>
        <w:trPr>
          <w:trHeight w:val="51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25 829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25 829</w:t>
            </w:r>
          </w:p>
        </w:tc>
      </w:tr>
      <w:tr>
        <w:trPr>
          <w:trHeight w:val="13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24 692</w:t>
            </w:r>
          </w:p>
        </w:tc>
      </w:tr>
      <w:tr>
        <w:trPr>
          <w:trHeight w:val="42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24 692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24 692</w:t>
            </w:r>
          </w:p>
        </w:tc>
      </w:tr>
      <w:tr>
        <w:trPr>
          <w:trHeight w:val="43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181 322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121 679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31 842</w:t>
            </w:r>
          </w:p>
        </w:tc>
      </w:tr>
      <w:tr>
        <w:trPr>
          <w:trHeight w:val="54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27 801</w:t>
            </w:r>
          </w:p>
        </w:tc>
      </w:tr>
      <w:tr>
        <w:trPr>
          <w:trHeight w:val="3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79 748</w:t>
            </w:r>
          </w:p>
        </w:tc>
      </w:tr>
      <w:tr>
        <w:trPr>
          <w:trHeight w:val="94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17 683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39 683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22 382</w:t>
            </w:r>
          </w:p>
        </w:tc>
      </w:tr>
      <w:tr>
        <w:trPr>
          <w:trHeight w:val="72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225 030</w:t>
            </w:r>
          </w:p>
        </w:tc>
      </w:tr>
      <w:tr>
        <w:trPr>
          <w:trHeight w:val="57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7 852</w:t>
            </w:r>
          </w:p>
        </w:tc>
      </w:tr>
      <w:tr>
        <w:trPr>
          <w:trHeight w:val="43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194 268</w:t>
            </w:r>
          </w:p>
        </w:tc>
      </w:tr>
      <w:tr>
        <w:trPr>
          <w:trHeight w:val="69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11 494</w:t>
            </w:r>
          </w:p>
        </w:tc>
      </w:tr>
      <w:tr>
        <w:trPr>
          <w:trHeight w:val="73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11 416</w:t>
            </w:r>
          </w:p>
        </w:tc>
      </w:tr>
      <w:tr>
        <w:trPr>
          <w:trHeight w:val="34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510 948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510 948</w:t>
            </w:r>
          </w:p>
        </w:tc>
      </w:tr>
      <w:tr>
        <w:trPr>
          <w:trHeight w:val="84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43 988</w:t>
            </w:r>
          </w:p>
        </w:tc>
      </w:tr>
      <w:tr>
        <w:trPr>
          <w:trHeight w:val="57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</w:t>
            </w:r>
          </w:p>
        </w:tc>
      </w:tr>
      <w:tr>
        <w:trPr>
          <w:trHeight w:val="57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</w:t>
            </w:r>
          </w:p>
        </w:tc>
      </w:tr>
      <w:tr>
        <w:trPr>
          <w:trHeight w:val="57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27 742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8 424</w:t>
            </w:r>
          </w:p>
        </w:tc>
      </w:tr>
      <w:tr>
        <w:trPr>
          <w:trHeight w:val="5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5 212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6 959</w:t>
            </w:r>
          </w:p>
        </w:tc>
      </w:tr>
      <w:tr>
        <w:trPr>
          <w:trHeight w:val="42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6 797</w:t>
            </w:r>
          </w:p>
        </w:tc>
      </w:tr>
      <w:tr>
        <w:trPr>
          <w:trHeight w:val="57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11 046</w:t>
            </w:r>
          </w:p>
        </w:tc>
      </w:tr>
      <w:tr>
        <w:trPr>
          <w:trHeight w:val="8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11 046</w:t>
            </w:r>
          </w:p>
        </w:tc>
      </w:tr>
      <w:tr>
        <w:trPr>
          <w:trHeight w:val="57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3 530</w:t>
            </w:r>
          </w:p>
        </w:tc>
      </w:tr>
      <w:tr>
        <w:trPr>
          <w:trHeight w:val="48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17 927</w:t>
            </w:r>
          </w:p>
        </w:tc>
      </w:tr>
      <w:tr>
        <w:trPr>
          <w:trHeight w:val="49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17 927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7 913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7 913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50 367</w:t>
            </w:r>
          </w:p>
        </w:tc>
      </w:tr>
      <w:tr>
        <w:trPr>
          <w:trHeight w:val="5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50 367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39 431</w:t>
            </w:r>
          </w:p>
        </w:tc>
      </w:tr>
      <w:tr>
        <w:trPr>
          <w:trHeight w:val="94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10 936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40 210</w:t>
            </w:r>
          </w:p>
        </w:tc>
      </w:tr>
      <w:tr>
        <w:trPr>
          <w:trHeight w:val="34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20 210</w:t>
            </w:r>
          </w:p>
        </w:tc>
      </w:tr>
      <w:tr>
        <w:trPr>
          <w:trHeight w:val="51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Жанаозенского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 2014 года № 35/283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812"/>
        <w:gridCol w:w="770"/>
        <w:gridCol w:w="7553"/>
        <w:gridCol w:w="2569"/>
      </w:tblGrid>
      <w:tr>
        <w:trPr>
          <w:trHeight w:val="6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Пкл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9 081 708</w:t>
            </w:r>
          </w:p>
        </w:tc>
      </w:tr>
      <w:tr>
        <w:trPr>
          <w:trHeight w:val="16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8 995 153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3 446 763</w:t>
            </w:r>
          </w:p>
        </w:tc>
      </w:tr>
      <w:tr>
        <w:trPr>
          <w:trHeight w:val="16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3 446 763</w:t>
            </w:r>
          </w:p>
        </w:tc>
      </w:tr>
      <w:tr>
        <w:trPr>
          <w:trHeight w:val="18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3 289 011</w:t>
            </w:r>
          </w:p>
        </w:tc>
      </w:tr>
      <w:tr>
        <w:trPr>
          <w:trHeight w:val="16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3 289 011</w:t>
            </w:r>
          </w:p>
        </w:tc>
      </w:tr>
      <w:tr>
        <w:trPr>
          <w:trHeight w:val="19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1 898 791</w:t>
            </w:r>
          </w:p>
        </w:tc>
      </w:tr>
      <w:tr>
        <w:trPr>
          <w:trHeight w:val="16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1 497 471</w:t>
            </w:r>
          </w:p>
        </w:tc>
      </w:tr>
      <w:tr>
        <w:trPr>
          <w:trHeight w:val="2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44 908</w:t>
            </w:r>
          </w:p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356 393</w:t>
            </w:r>
          </w:p>
        </w:tc>
      </w:tr>
      <w:tr>
        <w:trPr>
          <w:trHeight w:val="21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9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317 098</w:t>
            </w:r>
          </w:p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9 978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257 603</w:t>
            </w:r>
          </w:p>
        </w:tc>
      </w:tr>
      <w:tr>
        <w:trPr>
          <w:trHeight w:val="40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45 009</w:t>
            </w:r>
          </w:p>
        </w:tc>
      </w:tr>
      <w:tr>
        <w:trPr>
          <w:trHeight w:val="13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9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43 464</w:t>
            </w:r>
          </w:p>
        </w:tc>
      </w:tr>
      <w:tr>
        <w:trPr>
          <w:trHeight w:val="18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43 464</w:t>
            </w:r>
          </w:p>
        </w:tc>
      </w:tr>
      <w:tr>
        <w:trPr>
          <w:trHeight w:val="15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39 929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39 929</w:t>
            </w:r>
          </w:p>
        </w:tc>
      </w:tr>
      <w:tr>
        <w:trPr>
          <w:trHeight w:val="52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39 929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46 626</w:t>
            </w:r>
          </w:p>
        </w:tc>
      </w:tr>
      <w:tr>
        <w:trPr>
          <w:trHeight w:val="51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18 032</w:t>
            </w:r>
          </w:p>
        </w:tc>
      </w:tr>
      <w:tr>
        <w:trPr>
          <w:trHeight w:val="52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18 032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28 594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28 594</w:t>
            </w:r>
          </w:p>
        </w:tc>
      </w:tr>
      <w:tr>
        <w:trPr>
          <w:trHeight w:val="6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9 081 708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300 713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18 680</w:t>
            </w:r>
          </w:p>
        </w:tc>
      </w:tr>
      <w:tr>
        <w:trPr>
          <w:trHeight w:val="49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18 680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147 176</w:t>
            </w:r>
          </w:p>
        </w:tc>
      </w:tr>
      <w:tr>
        <w:trPr>
          <w:trHeight w:val="48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143 676</w:t>
            </w:r>
          </w:p>
        </w:tc>
      </w:tr>
      <w:tr>
        <w:trPr>
          <w:trHeight w:val="49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34 523</w:t>
            </w:r>
          </w:p>
        </w:tc>
      </w:tr>
      <w:tr>
        <w:trPr>
          <w:trHeight w:val="48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34 523</w:t>
            </w:r>
          </w:p>
        </w:tc>
      </w:tr>
      <w:tr>
        <w:trPr>
          <w:trHeight w:val="6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34 523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27 437</w:t>
            </w:r>
          </w:p>
        </w:tc>
      </w:tr>
      <w:tr>
        <w:trPr>
          <w:trHeight w:val="48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27 437</w:t>
            </w:r>
          </w:p>
        </w:tc>
      </w:tr>
      <w:tr>
        <w:trPr>
          <w:trHeight w:val="6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27 437</w:t>
            </w:r>
          </w:p>
        </w:tc>
      </w:tr>
      <w:tr>
        <w:trPr>
          <w:trHeight w:val="24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Рахат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24 878</w:t>
            </w:r>
          </w:p>
        </w:tc>
      </w:tr>
      <w:tr>
        <w:trPr>
          <w:trHeight w:val="52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24 878</w:t>
            </w:r>
          </w:p>
        </w:tc>
      </w:tr>
      <w:tr>
        <w:trPr>
          <w:trHeight w:val="6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24 878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27 663</w:t>
            </w:r>
          </w:p>
        </w:tc>
      </w:tr>
      <w:tr>
        <w:trPr>
          <w:trHeight w:val="81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21 108</w:t>
            </w:r>
          </w:p>
        </w:tc>
      </w:tr>
      <w:tr>
        <w:trPr>
          <w:trHeight w:val="69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6 555</w:t>
            </w:r>
          </w:p>
        </w:tc>
      </w:tr>
      <w:tr>
        <w:trPr>
          <w:trHeight w:val="45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20 356</w:t>
            </w:r>
          </w:p>
        </w:tc>
      </w:tr>
      <w:tr>
        <w:trPr>
          <w:trHeight w:val="73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20 356</w:t>
            </w:r>
          </w:p>
        </w:tc>
      </w:tr>
      <w:tr>
        <w:trPr>
          <w:trHeight w:val="16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16 339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16 339</w:t>
            </w:r>
          </w:p>
        </w:tc>
      </w:tr>
      <w:tr>
        <w:trPr>
          <w:trHeight w:val="6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16 339</w:t>
            </w:r>
          </w:p>
        </w:tc>
      </w:tr>
      <w:tr>
        <w:trPr>
          <w:trHeight w:val="54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51 017</w:t>
            </w:r>
          </w:p>
        </w:tc>
      </w:tr>
      <w:tr>
        <w:trPr>
          <w:trHeight w:val="67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51 017</w:t>
            </w:r>
          </w:p>
        </w:tc>
      </w:tr>
      <w:tr>
        <w:trPr>
          <w:trHeight w:val="5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51 017</w:t>
            </w:r>
          </w:p>
        </w:tc>
      </w:tr>
      <w:tr>
        <w:trPr>
          <w:trHeight w:val="37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5 333 506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95 620</w:t>
            </w:r>
          </w:p>
        </w:tc>
      </w:tr>
      <w:tr>
        <w:trPr>
          <w:trHeight w:val="49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95 620</w:t>
            </w:r>
          </w:p>
        </w:tc>
      </w:tr>
      <w:tr>
        <w:trPr>
          <w:trHeight w:val="49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92 613</w:t>
            </w:r>
          </w:p>
        </w:tc>
      </w:tr>
      <w:tr>
        <w:trPr>
          <w:trHeight w:val="52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3 007</w:t>
            </w:r>
          </w:p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42 368</w:t>
            </w:r>
          </w:p>
        </w:tc>
      </w:tr>
      <w:tr>
        <w:trPr>
          <w:trHeight w:val="51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42 368</w:t>
            </w:r>
          </w:p>
        </w:tc>
      </w:tr>
      <w:tr>
        <w:trPr>
          <w:trHeight w:val="5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42 368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Рахат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2 604</w:t>
            </w:r>
          </w:p>
        </w:tc>
      </w:tr>
      <w:tr>
        <w:trPr>
          <w:trHeight w:val="54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2 604</w:t>
            </w:r>
          </w:p>
        </w:tc>
      </w:tr>
      <w:tr>
        <w:trPr>
          <w:trHeight w:val="54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2 604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5 192 914</w:t>
            </w:r>
          </w:p>
        </w:tc>
      </w:tr>
      <w:tr>
        <w:trPr>
          <w:trHeight w:val="52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443 931</w:t>
            </w:r>
          </w:p>
        </w:tc>
      </w:tr>
      <w:tr>
        <w:trPr>
          <w:trHeight w:val="54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6 246</w:t>
            </w:r>
          </w:p>
        </w:tc>
      </w:tr>
      <w:tr>
        <w:trPr>
          <w:trHeight w:val="39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4 361 836</w:t>
            </w:r>
          </w:p>
        </w:tc>
      </w:tr>
      <w:tr>
        <w:trPr>
          <w:trHeight w:val="45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162 758</w:t>
            </w:r>
          </w:p>
        </w:tc>
      </w:tr>
      <w:tr>
        <w:trPr>
          <w:trHeight w:val="70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40 671</w:t>
            </w:r>
          </w:p>
        </w:tc>
      </w:tr>
      <w:tr>
        <w:trPr>
          <w:trHeight w:val="12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141 069</w:t>
            </w:r>
          </w:p>
        </w:tc>
      </w:tr>
      <w:tr>
        <w:trPr>
          <w:trHeight w:val="75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28 608</w:t>
            </w:r>
          </w:p>
        </w:tc>
      </w:tr>
      <w:tr>
        <w:trPr>
          <w:trHeight w:val="99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7 795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983 692</w:t>
            </w:r>
          </w:p>
        </w:tc>
      </w:tr>
      <w:tr>
        <w:trPr>
          <w:trHeight w:val="6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983 692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381 573</w:t>
            </w:r>
          </w:p>
        </w:tc>
      </w:tr>
      <w:tr>
        <w:trPr>
          <w:trHeight w:val="139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6 867</w:t>
            </w:r>
          </w:p>
        </w:tc>
      </w:tr>
      <w:tr>
        <w:trPr>
          <w:trHeight w:val="2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18 701</w:t>
            </w:r>
          </w:p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3 612</w:t>
            </w:r>
          </w:p>
        </w:tc>
      </w:tr>
      <w:tr>
        <w:trPr>
          <w:trHeight w:val="51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447 089</w:t>
            </w:r>
          </w:p>
        </w:tc>
      </w:tr>
      <w:tr>
        <w:trPr>
          <w:trHeight w:val="52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10 119</w:t>
            </w:r>
          </w:p>
        </w:tc>
      </w:tr>
      <w:tr>
        <w:trPr>
          <w:trHeight w:val="3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13 487</w:t>
            </w:r>
          </w:p>
        </w:tc>
      </w:tr>
      <w:tr>
        <w:trPr>
          <w:trHeight w:val="14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38 595</w:t>
            </w:r>
          </w:p>
        </w:tc>
      </w:tr>
      <w:tr>
        <w:trPr>
          <w:trHeight w:val="76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40 272</w:t>
            </w:r>
          </w:p>
        </w:tc>
      </w:tr>
      <w:tr>
        <w:trPr>
          <w:trHeight w:val="51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</w:t>
            </w:r>
          </w:p>
        </w:tc>
      </w:tr>
      <w:tr>
        <w:trPr>
          <w:trHeight w:val="37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1 658 296</w:t>
            </w:r>
          </w:p>
        </w:tc>
      </w:tr>
      <w:tr>
        <w:trPr>
          <w:trHeight w:val="45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1 336 920</w:t>
            </w:r>
          </w:p>
        </w:tc>
      </w:tr>
      <w:tr>
        <w:trPr>
          <w:trHeight w:val="78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17 612</w:t>
            </w:r>
          </w:p>
        </w:tc>
      </w:tr>
      <w:tr>
        <w:trPr>
          <w:trHeight w:val="3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870 120</w:t>
            </w:r>
          </w:p>
        </w:tc>
      </w:tr>
      <w:tr>
        <w:trPr>
          <w:trHeight w:val="43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101 089</w:t>
            </w:r>
          </w:p>
        </w:tc>
      </w:tr>
      <w:tr>
        <w:trPr>
          <w:trHeight w:val="22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347 945</w:t>
            </w:r>
          </w:p>
        </w:tc>
      </w:tr>
      <w:tr>
        <w:trPr>
          <w:trHeight w:val="21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56 913</w:t>
            </w:r>
          </w:p>
        </w:tc>
      </w:tr>
      <w:tr>
        <w:trPr>
          <w:trHeight w:val="49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56 913</w:t>
            </w:r>
          </w:p>
        </w:tc>
      </w:tr>
      <w:tr>
        <w:trPr>
          <w:trHeight w:val="24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11 242</w:t>
            </w:r>
          </w:p>
        </w:tc>
      </w:tr>
      <w:tr>
        <w:trPr>
          <w:trHeight w:val="19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31 992</w:t>
            </w:r>
          </w:p>
        </w:tc>
      </w:tr>
      <w:tr>
        <w:trPr>
          <w:trHeight w:val="18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13 679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30 438</w:t>
            </w:r>
          </w:p>
        </w:tc>
      </w:tr>
      <w:tr>
        <w:trPr>
          <w:trHeight w:val="51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30 438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4 704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11 234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Рахат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234 025</w:t>
            </w:r>
          </w:p>
        </w:tc>
      </w:tr>
      <w:tr>
        <w:trPr>
          <w:trHeight w:val="42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234 025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168 071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46 491</w:t>
            </w:r>
          </w:p>
        </w:tc>
      </w:tr>
      <w:tr>
        <w:trPr>
          <w:trHeight w:val="24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19 463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560 167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26 666</w:t>
            </w:r>
          </w:p>
        </w:tc>
      </w:tr>
      <w:tr>
        <w:trPr>
          <w:trHeight w:val="43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26 666</w:t>
            </w:r>
          </w:p>
        </w:tc>
      </w:tr>
      <w:tr>
        <w:trPr>
          <w:trHeight w:val="16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26 666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25 482</w:t>
            </w:r>
          </w:p>
        </w:tc>
      </w:tr>
      <w:tr>
        <w:trPr>
          <w:trHeight w:val="52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25 482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25 482</w:t>
            </w:r>
          </w:p>
        </w:tc>
      </w:tr>
      <w:tr>
        <w:trPr>
          <w:trHeight w:val="43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188 340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126 797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32 476</w:t>
            </w:r>
          </w:p>
        </w:tc>
      </w:tr>
      <w:tr>
        <w:trPr>
          <w:trHeight w:val="54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29 067</w:t>
            </w:r>
          </w:p>
        </w:tc>
      </w:tr>
      <w:tr>
        <w:trPr>
          <w:trHeight w:val="3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84 353</w:t>
            </w:r>
          </w:p>
        </w:tc>
      </w:tr>
      <w:tr>
        <w:trPr>
          <w:trHeight w:val="9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18 621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41 784</w:t>
            </w:r>
          </w:p>
        </w:tc>
      </w:tr>
      <w:tr>
        <w:trPr>
          <w:trHeight w:val="42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23 948</w:t>
            </w:r>
          </w:p>
        </w:tc>
      </w:tr>
      <w:tr>
        <w:trPr>
          <w:trHeight w:val="43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235 326</w:t>
            </w:r>
          </w:p>
        </w:tc>
      </w:tr>
      <w:tr>
        <w:trPr>
          <w:trHeight w:val="45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8 171</w:t>
            </w:r>
          </w:p>
        </w:tc>
      </w:tr>
      <w:tr>
        <w:trPr>
          <w:trHeight w:val="19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202 642</w:t>
            </w:r>
          </w:p>
        </w:tc>
      </w:tr>
      <w:tr>
        <w:trPr>
          <w:trHeight w:val="48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12 298</w:t>
            </w:r>
          </w:p>
        </w:tc>
      </w:tr>
      <w:tr>
        <w:trPr>
          <w:trHeight w:val="76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12 215</w:t>
            </w:r>
          </w:p>
        </w:tc>
      </w:tr>
      <w:tr>
        <w:trPr>
          <w:trHeight w:val="75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46 251</w:t>
            </w:r>
          </w:p>
        </w:tc>
      </w:tr>
      <w:tr>
        <w:trPr>
          <w:trHeight w:val="51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</w:t>
            </w:r>
          </w:p>
        </w:tc>
      </w:tr>
      <w:tr>
        <w:trPr>
          <w:trHeight w:val="3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</w:t>
            </w:r>
          </w:p>
        </w:tc>
      </w:tr>
      <w:tr>
        <w:trPr>
          <w:trHeight w:val="5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29 409</w:t>
            </w:r>
          </w:p>
        </w:tc>
      </w:tr>
      <w:tr>
        <w:trPr>
          <w:trHeight w:val="43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8 765</w:t>
            </w:r>
          </w:p>
        </w:tc>
      </w:tr>
      <w:tr>
        <w:trPr>
          <w:trHeight w:val="45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5 576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7 446</w:t>
            </w:r>
          </w:p>
        </w:tc>
      </w:tr>
      <w:tr>
        <w:trPr>
          <w:trHeight w:val="54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7 272</w:t>
            </w:r>
          </w:p>
        </w:tc>
      </w:tr>
      <w:tr>
        <w:trPr>
          <w:trHeight w:val="3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11 508</w:t>
            </w:r>
          </w:p>
        </w:tc>
      </w:tr>
      <w:tr>
        <w:trPr>
          <w:trHeight w:val="70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11 508</w:t>
            </w:r>
          </w:p>
        </w:tc>
      </w:tr>
      <w:tr>
        <w:trPr>
          <w:trHeight w:val="45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3 777</w:t>
            </w:r>
          </w:p>
        </w:tc>
      </w:tr>
      <w:tr>
        <w:trPr>
          <w:trHeight w:val="19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3 777</w:t>
            </w:r>
          </w:p>
        </w:tc>
      </w:tr>
      <w:tr>
        <w:trPr>
          <w:trHeight w:val="45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26 918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18 666</w:t>
            </w:r>
          </w:p>
        </w:tc>
      </w:tr>
      <w:tr>
        <w:trPr>
          <w:trHeight w:val="42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18 666</w:t>
            </w:r>
          </w:p>
        </w:tc>
      </w:tr>
      <w:tr>
        <w:trPr>
          <w:trHeight w:val="45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8 252</w:t>
            </w:r>
          </w:p>
        </w:tc>
      </w:tr>
      <w:tr>
        <w:trPr>
          <w:trHeight w:val="45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8 252</w:t>
            </w:r>
          </w:p>
        </w:tc>
      </w:tr>
      <w:tr>
        <w:trPr>
          <w:trHeight w:val="22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53 600</w:t>
            </w:r>
          </w:p>
        </w:tc>
      </w:tr>
      <w:tr>
        <w:trPr>
          <w:trHeight w:val="51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53 600</w:t>
            </w:r>
          </w:p>
        </w:tc>
      </w:tr>
      <w:tr>
        <w:trPr>
          <w:trHeight w:val="24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42 191</w:t>
            </w:r>
          </w:p>
        </w:tc>
      </w:tr>
      <w:tr>
        <w:trPr>
          <w:trHeight w:val="81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11 409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51 209</w:t>
            </w:r>
          </w:p>
        </w:tc>
      </w:tr>
      <w:tr>
        <w:trPr>
          <w:trHeight w:val="3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21 209</w:t>
            </w:r>
          </w:p>
        </w:tc>
      </w:tr>
      <w:tr>
        <w:trPr>
          <w:trHeight w:val="52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21 209</w:t>
            </w:r>
          </w:p>
        </w:tc>
      </w:tr>
      <w:tr>
        <w:trPr>
          <w:trHeight w:val="12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5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Жанаозенского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 2014 года № 35/283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 развития на 2015 год, направленных на реализацию 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 Сноска. Приложение 4 - в редакции решения Жанаозенского городского маслихата Мангистауской области от 30.03.2015 </w:t>
      </w:r>
      <w:r>
        <w:rPr>
          <w:rFonts w:ascii="Times New Roman"/>
          <w:b w:val="false"/>
          <w:i w:val="false"/>
          <w:color w:val="ff0000"/>
          <w:sz w:val="28"/>
        </w:rPr>
        <w:t>№ 37/302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863"/>
        <w:gridCol w:w="965"/>
        <w:gridCol w:w="9868"/>
      </w:tblGrid>
      <w:tr>
        <w:trPr>
          <w:trHeight w:val="7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Ф.гр.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Прог.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 (подпрограммы)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94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бюджетных инвестиционных проектов моногородах 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моногородах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Жанаозенского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 2014 года № 35/283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городского бюджета в 2015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857"/>
        <w:gridCol w:w="958"/>
        <w:gridCol w:w="9887"/>
      </w:tblGrid>
      <w:tr>
        <w:trPr>
          <w:trHeight w:val="49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Ф.гр.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Прог.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Жанаозенского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 2014 года № 35/283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в разрезе поселка, села, сельского округа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6 - в редакции решения Жанаозенского городского маслихата Мангистауской области от 02.11.2015 </w:t>
      </w:r>
      <w:r>
        <w:rPr>
          <w:rFonts w:ascii="Times New Roman"/>
          <w:b w:val="false"/>
          <w:i w:val="false"/>
          <w:color w:val="ff0000"/>
          <w:sz w:val="28"/>
        </w:rPr>
        <w:t>№ 44/359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213"/>
        <w:gridCol w:w="628"/>
        <w:gridCol w:w="833"/>
        <w:gridCol w:w="9153"/>
      </w:tblGrid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Прог.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8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48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1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</w:tr>
      <w:tr>
        <w:trPr>
          <w:trHeight w:val="48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8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8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</w:p>
        </w:tc>
      </w:tr>
      <w:tr>
        <w:trPr>
          <w:trHeight w:val="4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</w:tr>
      <w:tr>
        <w:trPr>
          <w:trHeight w:val="3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1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</w:tr>
      <w:tr>
        <w:trPr>
          <w:trHeight w:val="4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1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</w:tr>
      <w:tr>
        <w:trPr>
          <w:trHeight w:val="5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1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</w:p>
        </w:tc>
      </w:tr>
      <w:tr>
        <w:trPr>
          <w:trHeight w:val="3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1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1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</w:tr>
      <w:tr>
        <w:trPr>
          <w:trHeight w:val="4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1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</w:p>
        </w:tc>
      </w:tr>
      <w:tr>
        <w:trPr>
          <w:trHeight w:val="3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