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7bf8" w14:textId="4307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села Умирзак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24 ноября 2014 года № 25/238. Зарегестрировано Департаментом юстиции Мангистауской области от 30 декабря 2014 года № 2571. Утратило силу решением Актауского городского маслихата Мангистауской области от 23 декабря 2020 года № 38/425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38/425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 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Умирзак города Актау.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"Әділет".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депутатским полномочиям и этике, законности и правопорядку (Ы.Кошербай).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М.Молдагулов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Умирзак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2014 года № 25/238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Умирзак города Актау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Умирзак города Актау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Умирзак, в том числе жилых массивов Рауан, Приморский, Приозерный-1, Приозерный-2, Приозерный-3. При этом раздельный сход местного сообщества для жителей жилых массивов Приозерный-1, Приозерный-2, Приозерный-3 проводится в форме одного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Умирзак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Умирзак (далее –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города Актау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Умирзак организуется акимом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 открытием раздельного схода проводится регистрация присутствующих жителей села, имеющих право в нем участвовать. Не имеют права участвовать в раздельном сходе несовершеннолетние лица, лица,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признанные судом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недееспособными, а также лица, содержащиеся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местах лишения свободы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Умирзак.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