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7bf8" w14:textId="4307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села Умирзак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24 ноября 2014 года № 25/238. Зарегестрировано Департаментом юстиции Мангистауской области от 30 декабря 2014 года № 2571. Утратило силу решением Актауского городского маслихата Мангистауской области от 23 декабря 2020 года № 38/425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38/425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 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Умирзак города Актау.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информационно-правовой системе "Әділет".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депутатским полномочиям и этике, законности и правопорядку (Ы.Кошербай).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М.Молдагулов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села Умирзак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Н.Курманбаев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25/238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Умирзак города Актау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Умирзак города Актау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Умирзак, в том числе жилых массивов Рауан, Приморский, Приозерный-1, Приозерный-2, Приозерный-3. При этом раздельный сход местного сообщества для жителей жилых массивов Приозерный-1, Приозерный-2, Приозерный-3 проводится в форме одного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села Умирзак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Умирзак (далее – аким 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города Актау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Умирзак организуется акимом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 открытием раздельного схода проводится регистрация присутствующих жителей села, имеющих право в нем участвовать. Не имеют права участвовать в раздельном сходе несовершеннолетние лица, лица,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признанные судом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недееспособными, а также лица, содержащиеся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местах лишения свободы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Умирзак.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