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9b94fa" w14:textId="f9b94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охраны окружающей среды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31 декабря 2014 года № 363. Зарегистрировано Департаментом юстиции от 12 февраля 2015 года № 2609. Утратило силу постановлением акимата Мангистауской области от 13 октября 2015 года № 308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Утратило силу постановлением акимата Мангистауской области от 13.10.2015 </w:t>
      </w:r>
      <w:r>
        <w:rPr>
          <w:rFonts w:ascii="Times New Roman"/>
          <w:b w:val="false"/>
          <w:i w:val="false"/>
          <w:color w:val="ff0000"/>
          <w:sz w:val="28"/>
        </w:rPr>
        <w:t>№ 308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эмиссии в окружающую среду для объектов II, III и IV категории»;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ffffff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заключений государственной экологической экспертизы для объектов II, III и IV категорий»;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ff0000"/>
          <w:sz w:val="28"/>
        </w:rPr>
        <w:t xml:space="preserve">Утратило силу постановлением акимата Мангистауской области от 13.10.2015 </w:t>
      </w:r>
      <w:r>
        <w:rPr>
          <w:rFonts w:ascii="Times New Roman"/>
          <w:b w:val="false"/>
          <w:i w:val="false"/>
          <w:color w:val="000000"/>
          <w:sz w:val="28"/>
        </w:rPr>
        <w:t>№ 306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Мангистауской области от 13.10.2015 </w:t>
      </w:r>
      <w:r>
        <w:rPr>
          <w:rFonts w:ascii="Times New Roman"/>
          <w:b w:val="false"/>
          <w:i w:val="false"/>
          <w:color w:val="000000"/>
          <w:sz w:val="28"/>
        </w:rPr>
        <w:t>№ 306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природных ресурсов и регулирования природопользования Мангистауской области» (Улыкбанов Б.Д.) обеспечить официальное опубликование данного постановления в информационно-правовой системе «Әділет» и в средствах массовой информации, размещение на интернет-ресурсе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данного постановления возложить на заместителя акима области Чужегулова А.А.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Временно 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руководителя государственного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«Управление природных ресурсов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регулирования природопользования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Улыкбанов Б.Д.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31 декабря 2014 год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декабря 2014 года № 363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разрешений на эмиссии в окружающую среду для объектов II, III и IV категории»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d0d0d"/>
          <w:sz w:val="28"/>
        </w:rPr>
        <w:t xml:space="preserve">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«Выдача разрешений на эмиссии в окружающую среду для объектов II, III и IV категории» (далее – государственная услуга) оказывается местным исполнительным органом области (государственное учреждение «Управление природных ресурсов и регулирования природопользования Мангистауской области»)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разрешение, переоформление разрешения на эмиссии в окружающую среду для объектов II, III и IV категорий либо мотивированный ответ услугодателя об отказе в дальнейшем рассмотрении заявления в форме электронного документа, удостоверенного электронной цифровой подписью (далее – ЭЦП)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услуги: бумажная 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«личный кабинет»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заявление и иных документов услугополучателя или электронного запроса услугополучателя (либо его представителя по доверенности), предусмотренных в пункте 9 стандарта государственной услуги «Выдача разрешений на эмиссии в окружающую среду для объектов II, III и IV категории», утвержденного постановлением Правительства Республики Казахстан от 26 июня 2014 года № 702.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их регистрация в канцелярии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оформление результата оказания государственной услуги: разрешение - не более 1 (один) месяца, переоформление разрешения – в течение 1 месяца, мотивированный ответ об отказе в дальнейшем рассмотрении заявления - в течение 15 (пятнадцати)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(либо его представителю по доверенности) – 15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документы, подтверждает принятие заявления отметкой на его копии с указанием даты приема пакета документов и предоставляет документы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направляет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документы, готовит результат оказания государственной услуги (разрешение – не более 1 (один) месяца, переоформление разрешения на эмиссии в окружающую среду для объектов II, III и IV категорий - в течение 1 месяца, мотивированный ответ об отказе в дальнейшем рассмотрении заявления – в течение 15 (пятнадцати) календарных дней) и направляет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разрешение, переоформление разрешения на эмиссии в окружающую среду для объектов II, III и IV категорий либо мотивированный ответ об отказе в дальнейшем рассмотрении заявления сотруднику канцелярии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услугополучателю (либо его представителю по доверенности) разрешение, переоформление разрешения на эмиссии в окружающую среду для объектов II, III и IV категорий либо мотивированный ответ об отказе в дальнейшем рассмотрении заявления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разрешений на эмиссии в окружающую среду для объектов II, III и IV категории» (далее – Регламент).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 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автоматизированное рабочее место интегрированной информационной системы ЦОНа (далее - АРМ ИИС ЦОН) логина и пароля (процесс авторизации) для оказании услуги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ЦОНа, вывод на экран формы запроса для оказания государственной услуги и ввод оператором ЦОНа данных услугополучателя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–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представленных услугополучателем, прикрепление их к форме заявки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автоматизированное рабочее место государственной базы данных «Е-лицензирование» (далее – АРМ ГБД «Е-лицензирование)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данных услугополучателя в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услугополучателя через оператора ЦОНа результата оказания государственной услуги сформированной в АРМ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в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 индивидуального идентификационного номера (далее - ИИН) и бизнес идентификационного номера (далее -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подписания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портале и обработка запроса в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АРМ ГБД «Е-лизензирование»;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сформированной в портале. Результат оказания государственной услуги направляется услугополучателю в «личный кабинет»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Функциональные взаимодействия информационных систем, задействованных в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эмиссии в окружающую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среду для объектов II, III и IV категории»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757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эмиссии в окружающую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среду для объектов II, III и IV категории»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ЦОН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011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эмиссии в окружающую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среду для объектов II, III и IV категории»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011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883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на эмиссии в окружающую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среду для объектов II, III и IV категории»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«Выдача разрешений на эмиссии в окружающую среду для объектов II, III и IV категории»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169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декабря 2014 года № 363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заключений государственной экологической экспертизы для объектов II, III и IV категорий»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d0d0d"/>
          <w:sz w:val="28"/>
        </w:rPr>
        <w:t xml:space="preserve">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«Выдача заключений государственной экологической экспертизы для объектов II, III и IV категорий» (далее – государственная услуга) оказывается местным исполнительным органом области (государственное учреждение «Управление природных ресурсов и регулирования природопользования Мангистауской области»)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«Центр обслуживания населения»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заключение государственной экологической экспертизы для объектов II, III и IV категорий с выводом «согласовывается/не согласовывается», в форме электронного документа удостоверенного электронной цифровой подписью (далее – ЭЦП)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«личный кабинет»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заявление и иных документов услугополучателя или электронного запроса услугополучателя (либо его представителя по доверенности), предусмотренных в пункте 9 стандарта государственной услуги «Выдача заключений государственной экологической экспертизы для объектов II, III и IV категорий», утвержденного постановлением Правительства Республики Казахстан от 26 июня 2014 года № 702.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их регистрация в канцелярии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 и выдача заключения государственной экологической экспертизы – не более 1 (один) месяца, выдача повторного заключения государственной экологической экспертизы – не более 10 (десять) рабочих дней, предварительная экспертиза – не более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(либо его представителя по доверенности) – 15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документы, подтверждает принятие заявления отметкой на его копии с указанием даты и времени приема пакета документов и предоставляет документы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направляет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документы, готовит результат оказания государственной услуги (заключение государственной экологической экспертизы – не более 1 (один) месяца, повторное заключение государственной экологической экспертизы - не более 10 (десять) рабочих дней, предварительная экспертиза – не более 5 (пять) рабочих дней) и направляет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заключение государственной экологической экспертизы для объектов II, III и IV категорий, либо результаты предварительной экспертизы сотруднику канцелярии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заключение государственной экологической экспертизы для объектов II, III и IV категорий услугополучателю (либо его представителю по доверенности)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 –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заключений государственной экологической экспертизы для объектов II, III и IV категорий» (далее – Регламент).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автоматизированное рабочее место интегрированной информационной системы ЦОНа (далее – АРМ ИИС ЦОН) логина и пароля (процесс авторизации) для оказании услуги –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ЦОНа, вывод на экран формы запроса для оказания государственной услуги и ввод оператором ЦОНа данных услугополучателя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(далее – ШЭП)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представленных услугополучателем, прикрепление их к форме заявки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автоматизированное рабочее место государственной базы данных «Е-лицензирование» (далее – АРМ ГБД «Е-лицензирование) –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электронного документа в АРМ ГБД «Е-лицензирование»;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данных услугополучателя в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услугополучателя через оператора ЦОНа результата оказания государственной услуги сформированной в АРМ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в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 индивидуального идентификационного номера (далее – ИИН) и бизнес идентификационного номера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подписания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портале и обработка запроса в АРМ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услугополучателя квалификационным требованиям и основаниям для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имеющимися нарушениями в данных услугополучателя в АРМ ГБД «Е-лизензирование»;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сформированной в портале. Результат оказания государственной услуги направляется услугополучателю в «личный кабинет»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Функциональные взаимодействия информационных систем, задействованных в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портале, интернет–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заключений государственной экологической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экспертизы для объектов II, III и IV категорий»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заключений государственной экологической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экспертизы для объектов II, III и IV категорий»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392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заключений государственной экологической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экспертизы для объектов II, III и IV категорий»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заключений государственной экологической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экспертизы для объектов II, III и IV категорий»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«Выдача заключений государственной экологической экспертизы для объектов II, III и IV категорий»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519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169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31 декабря 2014 года № 363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утратил силу постановлением акимата Мангистауской области от 13.10.2015 </w:t>
      </w:r>
      <w:r>
        <w:rPr>
          <w:rFonts w:ascii="Times New Roman"/>
          <w:b w:val="false"/>
          <w:i w:val="false"/>
          <w:color w:val="ff0000"/>
          <w:sz w:val="28"/>
        </w:rPr>
        <w:t>№ 306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