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f27d" w14:textId="b5d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в населенных пунктах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21/313. Зарегистрировано Депараментом юстиции от 16 января 2015 года № 2595. Утратило силу - решением Мангистауского областного маслихата от 10 декабря 2015 года № 29/446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10.12.2015 </w:t>
      </w:r>
      <w:r>
        <w:rPr>
          <w:rFonts w:ascii="Times New Roman"/>
          <w:b w:val="false"/>
          <w:i w:val="false"/>
          <w:color w:val="ff0000"/>
          <w:sz w:val="28"/>
        </w:rPr>
        <w:t>№ 29/446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Сарман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Казакстан»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Кушкинбаев И.А.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и ветеринарии»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Хамиев Ш.С.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внутренных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Досжанов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декабря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21/314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животных в населенных пунктах Мунайлинского района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животных в населенных пунктах Мунайлинского района (далее – Правила) разработаны в соответствии с Кодексом Республики Казахстан от 30 января 2001 года «Об административных правонарушениях», законами Республики Казахстан от 23 января 2001 года «О местном государственном управлении и самоуправлении в Республике Казахстан», от 10 июля 2002 года «О ветеринарии» в целях обеспечения безопасности населения района и защиты людей от заболеваний общих для человека и животных. Правила устанавливают порядок содержания, разведения животных и выпаса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сельскохозяйственные, домашние, дикие, хищные и ядовитые: млекопитающие, птицы, пчелы, рыбы, насекомые и другие представители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домашние животные –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ветеринарные документы – ветеринарно-санитарное заключение, ветеринарный сертификат,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ветеринарный паспорт – документ установленной Правительством Республики Казахстан формы, в котором в целях учета животных указываются: владелец, вид, пол, масть, возраст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подлежат учету и регистрации в аппаратах акимов сел и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границах санитарных зон, определяемых с условиями действующих законодательств, запрещается содержание, разведение, выпас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период перелета диких птиц через воздушное пространство населенного пункта владельцам необходимо содержать птицу в закрытых помещениях, исключающих контакт с перелетными птицами, которые могут служить источником инфекционных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Помещения для содержания животных должны еженедельно убираться механическим способом и подвергаться дезинфекции: испражнения и помет животных, остатки кормов и другие отходы своевременно вывозятся в специально отведенные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улицах, площадях, скверах, в зонах отчуждения железных и автомобильных дорог, а так же в других местах общего пользования запрещается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квартирах жилищного фонда района (многоквартирные жилые дома) запрещается содержание сельскохозяйственных животных и птиц (крупный рогатый скот, овцы, козы, лошади, верблюды, свиньи, маралы и олени, курицы, утки, гуси, куропатки, пчелы и пушные звери).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Лицам, не имеющим соответствующее биологическим особенностям животного помещения, специальных знаний и опыта в данной области, запрещается содержание и разведение хищных и ядовитых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Запрещается купать и мыть животное в общественных местах купания,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Запрещается выбрасывать трупы животных, осуществлять их захоронение на территории населенных пунктов. Трупы животных сдаются в специализированные учреждения по санитарной очистке или подлежат уничтожению в специально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 и подлежат загону в специально оборудованные помещения для временного содержания до выявления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Содержание и возврат безнадзорных животных регламентируется в соответствии со статьей 246 Гражданского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Затраты на доставку, транспортировку, охрану и содержание в специально оборудованных помещениях безнадзорных животных возмещаются владельцами животных согласно представленным счетам предприятия, ответственного за содержание безнадзорных животных.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Купля, продажа и перевозка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Запрещается торговля животными в неустановленных местах и без ветеринарных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Перевозка животных автомобильным, воздушным, водным и железнодорожным транспортом осуществляется в соответствии с Правилами перевозок на данных видах транспорта.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владельцев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Владельцы животных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отчуждение животных в соответствии с законодательствами Республики Казахстан (в том числе: путем купли-продажи, дарения, найма, обмена и другими путями);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необходимую информацию по содержанию и разведению животных от уполномоченных государственных органов и общественных организаций владельцев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Владельцы животных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беспрепятственно предоставлять государственным ветеринарно-санитарным инспекторам для ветеринарного осмотра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выполнять акты государственных ветеринарно-санитарных инспекторов;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проводить карантинирование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Контроль за соблюдением Правил содержания животных на территории населенных пунктов Мунайлинского района осуществляют государственные органы, уполномоченные на это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За нарушение настоящих Правил владелец несет ответственность в соответствии со статьей 310 Кодекса Республики Казахстан от 30 января 2001 года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Действие настоящих Правил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