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fbf051" w14:textId="5fbf0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автомобильного транспорта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07 октября 2014 года № 253. Зарегистрировано Департаментом юстиции Мангистауской области 14 ноября 2014 года № 2521. Утратило силу - постановлением акимата Мангистауской области от 31 декабря 2015 года № 414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Мангистауской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№ 414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</w:t>
      </w:r>
      <w:r>
        <w:br/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международного сертификата технического осмотра».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пассажирского транспорта и автомобильных дорог Мангистауской области» (Бисакаев У.С.) обеспечить государственную регистрацию данного постановления в органах юстиции, его официальное опубликование в информационно-правовой системе «Әділет» и в средствах массовой информации, размещение на интернет-ресурсе акимата Мангистауской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первого заместителя акима области Алдашева С.Т.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 А.Айдарбаев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учреждения «Инспекция транспортная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контроля по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Нуралиев Б.Б.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07 октябрь 2014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руководитель государственного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«Управление пассажирского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автомобильных дорог Мангистауской области»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Бисакаев У.С.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07 октябрь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07 октябрь 2014 года № 253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 1. Общие положения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 (далее – государственная услуга) оказывается государственным учреждением «Управление пассажирского транспорта и автомобильных дорог Мангистауской области»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предприятия на праве хозяйственного ведения «Центр обслуживания населения»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государственной услуги осуществляется через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лицензия, переоформление, дубликаты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 либо письменный мотивированный отказ в выдаче результата оказания государственной услуги в бумажном и (или) электронном виде.</w:t>
      </w:r>
    </w:p>
    <w:bookmarkEnd w:id="2"/>
    <w:bookmarkStart w:name="z1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документов услугополучателя (либо его представителя по доверенности), указанных в пункте 9 Стандарта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сообщении», утвержденного постановлением Правительства Республики Казахстан от 26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265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 или электронного запроса услугополучателя.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услугодателя,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ответственным исполнителем услугодателя, направление их в Инспекцию транспортного контроля по Мангистауской области (далее – Инспекция);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Инспекцией, направление акта предлицензионного контроля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подготовка ответственным исполнителем услугодателя проекта результата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подписание проекта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направление результата оказания государственной услуги услугополучателю.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документы в журнале, передает на рассмотрение руководителю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услугополучателя, определяет ответственного исполнителя и направляет документы на рассмотрение ответственному исполнителю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представленных документов и направляет их в соответствии с пунктом 5 статьи 42 и пунктом 3 статьи 49-1 Закона Республики Казахстан от 11 января 2007 года </w:t>
      </w:r>
      <w:r>
        <w:rPr>
          <w:rFonts w:ascii="Times New Roman"/>
          <w:b w:val="false"/>
          <w:i w:val="false"/>
          <w:color w:val="000000"/>
          <w:sz w:val="28"/>
        </w:rPr>
        <w:t>№ 214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 лицензировании» в Инспекцию для проведения предлицензионного контроля на соответствие услугополучателя квалификационным требованиям до выдачи лицензии (за исключением документов на переоформление лицензии и выдачи дубликата лицензии)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Инспекция на основании запроса услугодателя производит проверку на соответствие услугополучателя квалификационным требованиям до выдачи лицензии и (или) приложении к лицензии осуществляемая в порядке иной формы контроля с посещением проверяемого субъекта, по результатам которого принимается решение о соответствии или несоответствии услугополучателя квалификационным требованиям. Проверке подлежат квалификационные требования, которые не подтверждаются представлением документов, а также достоверность представленных документов и направляется ответ (акт предлицензионного контроля) услугодателю о соответствии или несоответствии услугополучателя предъявляемым требованиям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при выдаче лицензии ответственный исполнитель услугодателя в соответствии с актом предлицензионного контроля подготавливает результат оказания государственной услуги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ответственный исполнитель услугодателя подготавливает результат оказания государственной услуги –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дубликатов лицензии ответственный исполнитель услугодателя подготавливает результат оказания государственной услуги –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лицензию (переоформленную лицензию, дубликат лицензии) либо мотивированный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выдает сотруднику ЦОНа либо через ПЭП услугополучателю в «личный кабинет» в электронной форме, подписанный электронной цифровой подписью (далее – ЭЦП) уполномоченного лица услугодателя результат оказания государственной услуги - 15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 (далее - Регламент).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bookmarkStart w:name="z2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Для получения услуги услугополучатель либо его представитель по доверенности представляет в ЦОН необходимые документы согласно пункта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услугополучателем либо его представителем по доверенности всех необходимых документов в ЦОН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(для физических лиц) или наименование (для юридических лиц),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осуществляется на основании расписки о приеме документов, указанный в ней срок после получения уведомления о выдаче результата оказания государственной услуги, при личном посещении и по предъявлению документа, удостоверяющего личность, доверенности на получение товароматериальных ценностей установленной формы и платежного документа, за исключением случаев оплаты через платежный шлюз «электронного правительства» (далее – ПШЭП).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представления услугополучателем неполного пакета документов согласно перечню, предусмотренному в пункте 9 Стандарта, работник ЦОНа отказывает в приеме заявления и выдает расписку об отказе в приеме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 приведено в графической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подаче электронного запроса для получения государственной услуги через ПЭП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для получения государственной услуги посредством ПЭП услугополучателю в «личный кабинет» на ПЭП в установленные сроки направляется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порядка обращения и последовательности процедур (действий) услугодателя и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индивидуального идентификационного номера/бизнес идентификационного номера (далее –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информационной системе государственной базы данных «Е-лицензирование» (далее – ИС ГБД «Е – лицензирование»),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услуге,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16) процесс 11 – получение услугополучателем результата оказания государственной услуги (электронная лицензия, переоформление, дубликаты лицензии, мотивированный ответ об отказе в выдаче результата оказания государственной услуги), сформированной ПЭП. Электронный документ формируется с использованием ЭЦП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Функциональные взаимодействия информационных систем, задействованных в оказании государственной услуги через ПЭП приведены диаграммой согласно приложению 3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 лицензии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занятия деятельностью по нерегулярной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автобусами, микроавтобусами в междугородном межобластном,межрайонном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(междугородном внутриобластном) и международном сообщениях, также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регулярной перевозке пассажиров автобусами, микроавтобусами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международном сообщении»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519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по нерегулярной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автобусами, микроавтобусами в междугородном межобластном,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межрайонном 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сообщениях, также 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 международном сообщении»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ЦОН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281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81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по нерегулярной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автобусами, микроавтобусами в междугородном межобластном,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межрайонном 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сообщениях, также 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 международном сообщении»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ПЭП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773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по нерегулярной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автобусами, микроавтобусами в междугородном межобластном,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межрайонном 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сообщениях, также 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микроавтобусами в международном сообщении»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86868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4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Мангистауской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07 октябрь 2014 года № 253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международного сертификата технического осмотра» 1. Общие положения</w:t>
      </w:r>
    </w:p>
    <w:bookmarkStart w:name="z4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«Выдача международного сертификата технического осмотра» (далее – государственная услуга) оказывается государственным учреждением «Управление пассажирского транспорта и автомобильных дорог Мангистауской области»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филиалы республиканского государственного предприятия на праве хозяйственного ведения «Центр обслуживания населения» Министерства по инвестициям и развитию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государственной услуги осуществляется через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международный сертификат технического осмотра (далее – международный сертификат) в бумажном виде либо мотивированный ответ об отказе в предоставлении государственной услуги в бумажном и (или) электронном виде.</w:t>
      </w:r>
    </w:p>
    <w:bookmarkEnd w:id="15"/>
    <w:bookmarkStart w:name="z5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"/>
    <w:bookmarkStart w:name="z5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получение услугодателем документов услугополучателя (либо его представителя по доверенности), предусмотренных в пункте 9 стандарта государственной услуги «Выдача международного сертификата технического осмотра», утвержденного постановлением Правительства Республики Казахстан от 26 марта 2014 года </w:t>
      </w:r>
      <w:r>
        <w:rPr>
          <w:rFonts w:ascii="Times New Roman"/>
          <w:b w:val="false"/>
          <w:i w:val="false"/>
          <w:color w:val="000000"/>
          <w:sz w:val="28"/>
        </w:rPr>
        <w:t>№ 265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 в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руководителем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и оформление результата оказания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результата оказания государственной услуги руководителем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направление результата оказания государственной услуги услугополучателю.</w:t>
      </w:r>
    </w:p>
    <w:bookmarkEnd w:id="17"/>
    <w:bookmarkStart w:name="z5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bookmarkStart w:name="z5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документы в журнале, передает на рассмотрение руководителю услугодателя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направляет их руководителю отдела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рассматривает документы услугополучателя и передает их на исполнение ответственному исполнителю услугодателя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подготавливает результат оказания государственной услуги и направляет на подписание руководителю услугодателя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в ЦОН или на ПЭП результат оказания государственной услуги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(действия) между структурными подразделениями (работниками)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«Выдача международного сертификата технического осмотра» (далее – Регламент).</w:t>
      </w:r>
    </w:p>
    <w:bookmarkEnd w:id="19"/>
    <w:bookmarkStart w:name="z5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"/>
    <w:bookmarkStart w:name="z5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Для получения услуги услугополучатель либо его представитель по доверенности представляет в ЦОН необходимые документы согласно пункта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услугополучателем либо его представителем по доверенности всех необходимых документов через ЦОН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наименования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названия и количества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(времени) получения государственной услуги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(для физических лиц) или наименование (для юридических лиц), контактных данных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осуществляется на основании расписки о приеме документов, указанный в ней срок после получения уведомления о выдаче результата оказания государственной услуги, при личном посещении и по предъявлению документа, удостоверяющего личность, доверенности на получение товароматериальных ценностей установленной формы и платежного документа, за исключением случаев оплаты через платежный шлюз «электронного правительства» (далее –ПШЭП).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представления услугополучателем неполного пакета документов согласно перечню, предусмотренному в пункте 9 Стандарта, работник ЦОНа отказывает в приеме заявления и выдает расписку об отказе в приеме документов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 приведено в графической форме согласно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При подаче электронного запроса для получения государственной услуги через ПЭП в «личном кабинете» услугополучателя отображается статус о принятии запроса для оказания государственной услуги с указанием даты получения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для получения государственной услуги посредством ПЭП услугополучателю в «личный кабинет» на ПЭП в установленные сроки направляется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порядка обращения и последовательности процедур (действий) услугодателя и услугополучателя при оказании государственной услуги через ПЭП: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индивидуального идентификационного номера/бизнес идентификационного номера (далее -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на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информационной системе государственной базы данных «Е-лицензирование» (далее - ИС ГБД «Е – лицензирование»),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«Е-лицензирование»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связи с отсутствием оплаты за оказание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государствнной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услугополучателя квалификационным требованиям и основаниям для выдачи международного сертификата или дубликата международного сертификата;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– формирование сообщения об отказе в запрашиваемой государственной услуге в связи с имеющимися нарушениями в данных услугополучателя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– получение услугополучателем результата услуги (международный сертификат технического осмотра в бумажном виде либо мотивированный ответ об отказе в предоставлении государственной услуги в бумажном и (или) электронном виде),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Диаграмма функционального взаимодействия информационных систем, задействованных в оказании государственной услуги приведена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bookmarkStart w:name="z8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технического осмотра»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392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 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технического осмотра»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обращения в ЦОН 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948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технического осмотра»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в оказании государственной услуги через ПЭП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9949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88900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8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 технического осмотра»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 </w:t>
      </w:r>
      <w:r>
        <w:br/>
      </w:r>
      <w:r>
        <w:rPr>
          <w:rFonts w:ascii="Times New Roman"/>
          <w:b/>
          <w:i w:val="false"/>
          <w:color w:val="000000"/>
        </w:rPr>
        <w:t>
</w:t>
      </w:r>
      <w:r>
        <w:drawing>
          <wp:inline distT="0" distB="0" distL="0" distR="0">
            <wp:extent cx="89408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i w:val="false"/>
          <w:color w:val="000000"/>
        </w:rPr>
        <w:t> </w:t>
      </w:r>
    </w:p>
    <w:bookmarkStart w:name="z8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7978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