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be18" w14:textId="d59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апреля 2014 года № 27/8. Зарегистрировано Департаментом юстиции Кызылординской области 15 мая 2014 года № 4673. Утратило силу решением Шиелийского районного маслихата Кызылординской области от 11 февраля 2016 года № 50/3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11.02.2016 </w:t>
      </w:r>
      <w:r>
        <w:rPr>
          <w:rFonts w:ascii="Times New Roman"/>
          <w:b w:val="false"/>
          <w:i w:val="false"/>
          <w:color w:val="ff0000"/>
          <w:sz w:val="28"/>
        </w:rPr>
        <w:t>№ 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маслихат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для проведения мирных собраний, митингов, шествий, пикетов и демонстраций на территории Шиелийского района Кызылординской области парк имени Ыбырай Жахаева, расположенный на автотрассе "Самара-Шымкент" поселка Шиели.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