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6421" w14:textId="5d0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18 декабря 2014 года № 787. Зарегистрировано Департаментом юстиции Кызылординской области 22 января 2015 года № 4852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О. Батырханов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«18»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«18» декабря 2014 года № 787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Болезни крупного рогатого скота – тейлериоз, пироплазмоз.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Болезни мелкого рогатого скота – фасциолез.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Болезни лошадей – мыт, гастрофилез.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Болезни верблюдов – трипаносомоз.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