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b23b" w14:textId="31db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6 июня 2014 года № 613 "Об установлении охранной зоны Республиканского государственного учреждения "Барсакелмесский государственный природный заповедник" Министерсва окружающей среды и в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9 декабря 2014 года № 802. Зарегистрировано Департаментом юстиции Кызылординской области 21 января 2015 года № 48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ызылординской области от 1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охранной зоны Республиканского государственного учреждения «Барсакельмесский государственный природный заповедник» Министерства окружающей среды и водных ресурсов Республики Казахстан» (зарегистрировано в Реестре государственной регистрации нормативных правовых актов за № 4728, опубликовано 26 июля 2014 года в газетах «Сыр бойы» и «Кызылордин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«Земельный кодекс Республики Казахстан»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Об установлении охранной зоны республиканского государственного учреждения «Барсакельмесский государственный природный заповедник» Министерства сельского хозяй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ную зону на территории республиканского государственного учреждения «Барсакельмесский государственный природный заповедник» Министерства сельского хозяйства Республики Казахстан» шириной не менее двух километров, общей площадью 46309,34 гектара, в том числе участок «Барсакельмес» площадью 19638,77 гектара и участок «Каскакулан» площадью 26670,57 гектар, без изъятия земельных участков у собственников и землепользователей и без перевода категории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жим и порядок природопользования на территории охранной зоны республиканского государственного учреждения «Барсакельмесский государственный природный заповедник» Министерства сельского хозяйства Республики Казахстан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«Режим и порядок природопользования на территории охранной зоны республиканского государственного учреждения «Барсакельмесский государственный природный заповедник» Министерства сельского хозяйств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1. Режим и порядок природопользования на территории охранной зоны республиканского государственного учреждения «Барсакельмесский государственный природный заповедник» Министерства сельского хозяйства Республики Казахстан (далее - Заповедник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0 июня 2003 года «Земельный кодекс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