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a06c" w14:textId="e8fa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Улытауского районного маслихата от 12 июля 2013 года №113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XXIII сессии Улытауского районного маслихата Карагандинской области от 24 ноября 2014 года N 198. Зарегистрировано Департаментом юстиции Карагандинской области 22 декабря 2014 года N 2885. Утратило силу решением Улытауского районного маслихата Карагандинской области от 12 октября 2016 года № 49</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Улытауского районного маслихата Карагандинской области от 12.10.2016 № 49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Законами Республики Казахстан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от 13 декабря 2001 года "</w:t>
      </w:r>
      <w:r>
        <w:rPr>
          <w:rFonts w:ascii="Times New Roman"/>
          <w:b w:val="false"/>
          <w:i w:val="false"/>
          <w:color w:val="000000"/>
          <w:sz w:val="28"/>
        </w:rPr>
        <w:t xml:space="preserve"> О праздниках в Республике Казахстан</w:t>
      </w:r>
      <w:r>
        <w:rPr>
          <w:rFonts w:ascii="Times New Roman"/>
          <w:b w:val="false"/>
          <w:i w:val="false"/>
          <w:color w:val="000000"/>
          <w:sz w:val="28"/>
        </w:rPr>
        <w:t xml:space="preserve">", Улытауский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 xml:space="preserve"> решение</w:t>
      </w:r>
      <w:r>
        <w:rPr>
          <w:rFonts w:ascii="Times New Roman"/>
          <w:b w:val="false"/>
          <w:i w:val="false"/>
          <w:color w:val="000000"/>
          <w:sz w:val="28"/>
        </w:rPr>
        <w:t xml:space="preserve"> Улытауского районного маслихата от 12 июля 2013 года №113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2381, опубликовано в газете "Ұлытау өңірі" от 17 августа 2013 года № 30 (5902)) следующие дополнения:</w:t>
      </w:r>
      <w:r>
        <w:br/>
      </w:r>
      <w:r>
        <w:rPr>
          <w:rFonts w:ascii="Times New Roman"/>
          <w:b w:val="false"/>
          <w:i w:val="false"/>
          <w:color w:val="000000"/>
          <w:sz w:val="28"/>
        </w:rPr>
        <w:t>
      </w:t>
      </w:r>
      <w:r>
        <w:rPr>
          <w:rFonts w:ascii="Times New Roman"/>
          <w:b w:val="false"/>
          <w:i w:val="false"/>
          <w:color w:val="000000"/>
          <w:sz w:val="28"/>
        </w:rPr>
        <w:t xml:space="preserve"> пункт 6</w:t>
      </w:r>
      <w:r>
        <w:rPr>
          <w:rFonts w:ascii="Times New Roman"/>
          <w:b w:val="false"/>
          <w:i w:val="false"/>
          <w:color w:val="000000"/>
          <w:sz w:val="28"/>
        </w:rPr>
        <w:t xml:space="preserve"> Правил оказания социальной помощи, установления размеров и определения перечня отдельных категорий нуждающихся граждан, утвержденны указанным решением изложить в следующей редакции:</w:t>
      </w:r>
      <w:r>
        <w:br/>
      </w:r>
      <w:r>
        <w:rPr>
          <w:rFonts w:ascii="Times New Roman"/>
          <w:b w:val="false"/>
          <w:i w:val="false"/>
          <w:color w:val="000000"/>
          <w:sz w:val="28"/>
        </w:rPr>
        <w:t>
      </w:t>
      </w:r>
      <w:r>
        <w:rPr>
          <w:rFonts w:ascii="Times New Roman"/>
          <w:b w:val="false"/>
          <w:i w:val="false"/>
          <w:color w:val="000000"/>
          <w:sz w:val="28"/>
        </w:rPr>
        <w:t>"6. Перечень памятных дат и праздничных дней для оказания социальной помощи:</w:t>
      </w:r>
      <w:r>
        <w:br/>
      </w:r>
      <w:r>
        <w:rPr>
          <w:rFonts w:ascii="Times New Roman"/>
          <w:b w:val="false"/>
          <w:i w:val="false"/>
          <w:color w:val="000000"/>
          <w:sz w:val="28"/>
        </w:rPr>
        <w:t>
      1) 9 мая – День Победы;</w:t>
      </w:r>
      <w:r>
        <w:br/>
      </w:r>
      <w:r>
        <w:rPr>
          <w:rFonts w:ascii="Times New Roman"/>
          <w:b w:val="false"/>
          <w:i w:val="false"/>
          <w:color w:val="000000"/>
          <w:sz w:val="28"/>
        </w:rPr>
        <w:t>
      2) 1 июня – День защиты детей;</w:t>
      </w:r>
      <w:r>
        <w:br/>
      </w:r>
      <w:r>
        <w:rPr>
          <w:rFonts w:ascii="Times New Roman"/>
          <w:b w:val="false"/>
          <w:i w:val="false"/>
          <w:color w:val="000000"/>
          <w:sz w:val="28"/>
        </w:rPr>
        <w:t>
      3) 1 октября – День пожилых;</w:t>
      </w:r>
      <w:r>
        <w:br/>
      </w:r>
      <w:r>
        <w:rPr>
          <w:rFonts w:ascii="Times New Roman"/>
          <w:b w:val="false"/>
          <w:i w:val="false"/>
          <w:color w:val="000000"/>
          <w:sz w:val="28"/>
        </w:rPr>
        <w:t>
      4) День инвалидов (второе воскресенье октября);</w:t>
      </w:r>
      <w:r>
        <w:br/>
      </w:r>
      <w:r>
        <w:rPr>
          <w:rFonts w:ascii="Times New Roman"/>
          <w:b w:val="false"/>
          <w:i w:val="false"/>
          <w:color w:val="000000"/>
          <w:sz w:val="28"/>
        </w:rPr>
        <w:t>
      5) 1 декабря - День Первого Президента Республики Казахстан;</w:t>
      </w:r>
      <w:r>
        <w:br/>
      </w:r>
      <w:r>
        <w:rPr>
          <w:rFonts w:ascii="Times New Roman"/>
          <w:b w:val="false"/>
          <w:i w:val="false"/>
          <w:color w:val="000000"/>
          <w:sz w:val="28"/>
        </w:rPr>
        <w:t>
      6) 1-2 января – Новый год;</w:t>
      </w:r>
      <w:r>
        <w:br/>
      </w:r>
      <w:r>
        <w:rPr>
          <w:rFonts w:ascii="Times New Roman"/>
          <w:b w:val="false"/>
          <w:i w:val="false"/>
          <w:color w:val="000000"/>
          <w:sz w:val="28"/>
        </w:rPr>
        <w:t>
      </w:t>
      </w:r>
      <w:r>
        <w:rPr>
          <w:rFonts w:ascii="Times New Roman"/>
          <w:b w:val="false"/>
          <w:i w:val="false"/>
          <w:color w:val="000000"/>
          <w:sz w:val="28"/>
        </w:rPr>
        <w:t>7) День Независимости Республики Казахстан – 16 декабря;</w:t>
      </w:r>
      <w:r>
        <w:br/>
      </w:r>
      <w:r>
        <w:rPr>
          <w:rFonts w:ascii="Times New Roman"/>
          <w:b w:val="false"/>
          <w:i w:val="false"/>
          <w:color w:val="000000"/>
          <w:sz w:val="28"/>
        </w:rPr>
        <w:t>
      </w:t>
      </w:r>
      <w:r>
        <w:rPr>
          <w:rFonts w:ascii="Times New Roman"/>
          <w:b w:val="false"/>
          <w:i w:val="false"/>
          <w:color w:val="000000"/>
          <w:sz w:val="28"/>
        </w:rPr>
        <w:t>8) Международный женский день – 8 марта;</w:t>
      </w:r>
      <w:r>
        <w:br/>
      </w:r>
      <w:r>
        <w:rPr>
          <w:rFonts w:ascii="Times New Roman"/>
          <w:b w:val="false"/>
          <w:i w:val="false"/>
          <w:color w:val="000000"/>
          <w:sz w:val="28"/>
        </w:rPr>
        <w:t>
      </w:t>
      </w:r>
      <w:r>
        <w:rPr>
          <w:rFonts w:ascii="Times New Roman"/>
          <w:b w:val="false"/>
          <w:i w:val="false"/>
          <w:color w:val="000000"/>
          <w:sz w:val="28"/>
        </w:rPr>
        <w:t>9) Наурыз мейрамы – 21-23 марта;</w:t>
      </w:r>
      <w:r>
        <w:br/>
      </w:r>
      <w:r>
        <w:rPr>
          <w:rFonts w:ascii="Times New Roman"/>
          <w:b w:val="false"/>
          <w:i w:val="false"/>
          <w:color w:val="000000"/>
          <w:sz w:val="28"/>
        </w:rPr>
        <w:t>
      </w:t>
      </w:r>
      <w:r>
        <w:rPr>
          <w:rFonts w:ascii="Times New Roman"/>
          <w:b w:val="false"/>
          <w:i w:val="false"/>
          <w:color w:val="000000"/>
          <w:sz w:val="28"/>
        </w:rPr>
        <w:t>10) Праздник единства народа Казахстана – 1 мая;</w:t>
      </w:r>
      <w:r>
        <w:br/>
      </w:r>
      <w:r>
        <w:rPr>
          <w:rFonts w:ascii="Times New Roman"/>
          <w:b w:val="false"/>
          <w:i w:val="false"/>
          <w:color w:val="000000"/>
          <w:sz w:val="28"/>
        </w:rPr>
        <w:t>
      </w:t>
      </w:r>
      <w:r>
        <w:rPr>
          <w:rFonts w:ascii="Times New Roman"/>
          <w:b w:val="false"/>
          <w:i w:val="false"/>
          <w:color w:val="000000"/>
          <w:sz w:val="28"/>
        </w:rPr>
        <w:t>11) День Столицы – 6 июля;</w:t>
      </w:r>
      <w:r>
        <w:br/>
      </w:r>
      <w:r>
        <w:rPr>
          <w:rFonts w:ascii="Times New Roman"/>
          <w:b w:val="false"/>
          <w:i w:val="false"/>
          <w:color w:val="000000"/>
          <w:sz w:val="28"/>
        </w:rPr>
        <w:t>
      </w:t>
      </w:r>
      <w:r>
        <w:rPr>
          <w:rFonts w:ascii="Times New Roman"/>
          <w:b w:val="false"/>
          <w:i w:val="false"/>
          <w:color w:val="000000"/>
          <w:sz w:val="28"/>
        </w:rPr>
        <w:t>12) День Конституции Республики Казахстан – 30 августа;</w:t>
      </w:r>
      <w:r>
        <w:br/>
      </w:r>
      <w:r>
        <w:rPr>
          <w:rFonts w:ascii="Times New Roman"/>
          <w:b w:val="false"/>
          <w:i w:val="false"/>
          <w:color w:val="000000"/>
          <w:sz w:val="28"/>
        </w:rPr>
        <w:t>
      </w:t>
      </w:r>
      <w:r>
        <w:rPr>
          <w:rFonts w:ascii="Times New Roman"/>
          <w:b w:val="false"/>
          <w:i w:val="false"/>
          <w:color w:val="000000"/>
          <w:sz w:val="28"/>
        </w:rPr>
        <w:t>13) День вывода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 xml:space="preserve">14) День аварии на Чернобыльской АЭС – 26 апреля."; </w:t>
      </w:r>
      <w:r>
        <w:br/>
      </w:r>
      <w:r>
        <w:rPr>
          <w:rFonts w:ascii="Times New Roman"/>
          <w:b w:val="false"/>
          <w:i w:val="false"/>
          <w:color w:val="000000"/>
          <w:sz w:val="28"/>
        </w:rPr>
        <w:t>
      </w:t>
      </w:r>
      <w:r>
        <w:rPr>
          <w:rFonts w:ascii="Times New Roman"/>
          <w:b w:val="false"/>
          <w:i w:val="false"/>
          <w:color w:val="000000"/>
          <w:sz w:val="28"/>
        </w:rPr>
        <w:t xml:space="preserve"> 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"9. Перечень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 xml:space="preserve">1) участники Великой Отечественной войны: </w:t>
      </w:r>
      <w:r>
        <w:br/>
      </w:r>
      <w:r>
        <w:rPr>
          <w:rFonts w:ascii="Times New Roman"/>
          <w:b w:val="false"/>
          <w:i w:val="false"/>
          <w:color w:val="000000"/>
          <w:sz w:val="28"/>
        </w:rPr>
        <w:t>
      </w:t>
      </w:r>
      <w:r>
        <w:rPr>
          <w:rFonts w:ascii="Times New Roman"/>
          <w:b w:val="false"/>
          <w:i w:val="false"/>
          <w:color w:val="000000"/>
          <w:sz w:val="28"/>
        </w:rPr>
        <w:t>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СССР), партизаны и подпольщики гражданской и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к участникам Великой Отечественной войны:</w:t>
      </w:r>
      <w:r>
        <w:br/>
      </w:r>
      <w:r>
        <w:rPr>
          <w:rFonts w:ascii="Times New Roman"/>
          <w:b w:val="false"/>
          <w:i w:val="false"/>
          <w:color w:val="000000"/>
          <w:sz w:val="28"/>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w:t>
      </w:r>
      <w:r>
        <w:rPr>
          <w:rFonts w:ascii="Times New Roman"/>
          <w:b w:val="false"/>
          <w:i w:val="false"/>
          <w:color w:val="000000"/>
          <w:sz w:val="28"/>
        </w:rPr>
        <w:t xml:space="preserve">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w:t>
      </w:r>
      <w:r>
        <w:rPr>
          <w:rFonts w:ascii="Times New Roman"/>
          <w:b w:val="false"/>
          <w:i w:val="false"/>
          <w:color w:val="000000"/>
          <w:sz w:val="28"/>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8"/>
        </w:rPr>
        <w:t>
      </w:t>
      </w:r>
      <w:r>
        <w:rPr>
          <w:rFonts w:ascii="Times New Roman"/>
          <w:b w:val="false"/>
          <w:i w:val="false"/>
          <w:color w:val="000000"/>
          <w:sz w:val="28"/>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xml:space="preserve">
      лица, принимавшие участие в ликвидации последствий катастрофы на Чернобыльской атомной электро-станции (далее –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w:t>
      </w:r>
      <w:r>
        <w:br/>
      </w:r>
      <w:r>
        <w:rPr>
          <w:rFonts w:ascii="Times New Roman"/>
          <w:b w:val="false"/>
          <w:i w:val="false"/>
          <w:color w:val="000000"/>
          <w:sz w:val="28"/>
        </w:rPr>
        <w:t>
      </w:t>
      </w:r>
      <w:r>
        <w:rPr>
          <w:rFonts w:ascii="Times New Roman"/>
          <w:b w:val="false"/>
          <w:i w:val="false"/>
          <w:color w:val="000000"/>
          <w:sz w:val="28"/>
        </w:rPr>
        <w:t xml:space="preserve">3) инвалиды Великой Отечественной войны: </w:t>
      </w:r>
      <w:r>
        <w:br/>
      </w:r>
      <w:r>
        <w:rPr>
          <w:rFonts w:ascii="Times New Roman"/>
          <w:b w:val="false"/>
          <w:i w:val="false"/>
          <w:color w:val="000000"/>
          <w:sz w:val="28"/>
        </w:rPr>
        <w:t>
      </w:t>
      </w:r>
      <w:r>
        <w:rPr>
          <w:rFonts w:ascii="Times New Roman"/>
          <w:b w:val="false"/>
          <w:i w:val="false"/>
          <w:color w:val="000000"/>
          <w:sz w:val="28"/>
        </w:rPr>
        <w:t>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r>
        <w:br/>
      </w:r>
      <w:r>
        <w:rPr>
          <w:rFonts w:ascii="Times New Roman"/>
          <w:b w:val="false"/>
          <w:i w:val="false"/>
          <w:color w:val="000000"/>
          <w:sz w:val="28"/>
        </w:rPr>
        <w:t>
      4) лица, приравненные к инвалидам Великой Отечественной войны:</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r>
        <w:br/>
      </w:r>
      <w:r>
        <w:rPr>
          <w:rFonts w:ascii="Times New Roman"/>
          <w:b w:val="false"/>
          <w:i w:val="false"/>
          <w:color w:val="000000"/>
          <w:sz w:val="28"/>
        </w:rPr>
        <w:t xml:space="preserve">
      лица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xml:space="preserve">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5) другие категории лиц, приравненных к участникам войны:</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w:t>
      </w:r>
      <w:r>
        <w:rPr>
          <w:rFonts w:ascii="Times New Roman"/>
          <w:b w:val="false"/>
          <w:i w:val="false"/>
          <w:color w:val="000000"/>
          <w:sz w:val="28"/>
        </w:rPr>
        <w:t>семьи военнослужащих, партизан, подпольщиков, указанных подпунктах 1), 2), 3), 4)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8"/>
        </w:rPr>
        <w:t>
      </w:t>
      </w:r>
      <w:r>
        <w:rPr>
          <w:rFonts w:ascii="Times New Roman"/>
          <w:b w:val="false"/>
          <w:i w:val="false"/>
          <w:color w:val="000000"/>
          <w:sz w:val="28"/>
        </w:rPr>
        <w:t>семьи военнослужащих, лиц начальствующего и рядового состава, призванным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8"/>
        </w:rPr>
        <w:t xml:space="preserve">
      семьи военнослужащих, погибших (пропавших без вести) или умерших вследствие ранения, контузии, увечья, заболевания, полученным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семьи военнослужащих погибших (умерших) при прохождении воинской службы в мирное время;</w:t>
      </w:r>
      <w:r>
        <w:br/>
      </w: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w:t>
      </w:r>
      <w:r>
        <w:rPr>
          <w:rFonts w:ascii="Times New Roman"/>
          <w:b w:val="false"/>
          <w:i w:val="false"/>
          <w:color w:val="000000"/>
          <w:sz w:val="28"/>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8"/>
        </w:rPr>
        <w:t>
      </w:t>
      </w:r>
      <w:r>
        <w:rPr>
          <w:rFonts w:ascii="Times New Roman"/>
          <w:b w:val="false"/>
          <w:i w:val="false"/>
          <w:color w:val="000000"/>
          <w:sz w:val="28"/>
        </w:rPr>
        <w:t>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r>
        <w:br/>
      </w:r>
      <w:r>
        <w:rPr>
          <w:rFonts w:ascii="Times New Roman"/>
          <w:b w:val="false"/>
          <w:i w:val="false"/>
          <w:color w:val="000000"/>
          <w:sz w:val="28"/>
        </w:rPr>
        <w:t>
      </w:t>
      </w:r>
      <w:r>
        <w:rPr>
          <w:rFonts w:ascii="Times New Roman"/>
          <w:b w:val="false"/>
          <w:i w:val="false"/>
          <w:color w:val="000000"/>
          <w:sz w:val="28"/>
        </w:rPr>
        <w:t>родители; супруга (супруг), не вступивших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8"/>
        </w:rPr>
        <w:t>
      </w:t>
      </w:r>
      <w:r>
        <w:rPr>
          <w:rFonts w:ascii="Times New Roman"/>
          <w:b w:val="false"/>
          <w:i w:val="false"/>
          <w:color w:val="000000"/>
          <w:sz w:val="28"/>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8"/>
        </w:rPr>
        <w:t>
      6) лица, проработавшие (служившие в армии) в годы Великой Отечественной войны не менее шести месяцев;</w:t>
      </w:r>
      <w:r>
        <w:br/>
      </w:r>
      <w:r>
        <w:rPr>
          <w:rFonts w:ascii="Times New Roman"/>
          <w:b w:val="false"/>
          <w:i w:val="false"/>
          <w:color w:val="000000"/>
          <w:sz w:val="28"/>
        </w:rPr>
        <w:t>
      </w:t>
      </w:r>
      <w:r>
        <w:rPr>
          <w:rFonts w:ascii="Times New Roman"/>
          <w:b w:val="false"/>
          <w:i w:val="false"/>
          <w:color w:val="000000"/>
          <w:sz w:val="28"/>
        </w:rPr>
        <w:t>7) дети-сироты и дети-инвалиды до 18 лет,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 xml:space="preserve">8) пенсионеры достигшим семидесяти лет и старше; </w:t>
      </w:r>
      <w:r>
        <w:br/>
      </w:r>
      <w:r>
        <w:rPr>
          <w:rFonts w:ascii="Times New Roman"/>
          <w:b w:val="false"/>
          <w:i w:val="false"/>
          <w:color w:val="000000"/>
          <w:sz w:val="28"/>
        </w:rPr>
        <w:t>
      </w:t>
      </w:r>
      <w:r>
        <w:rPr>
          <w:rFonts w:ascii="Times New Roman"/>
          <w:b w:val="false"/>
          <w:i w:val="false"/>
          <w:color w:val="000000"/>
          <w:sz w:val="28"/>
        </w:rPr>
        <w:t>9) инвалиды 1, 2, 3 группы старше 18 лет;</w:t>
      </w:r>
      <w:r>
        <w:br/>
      </w:r>
      <w:r>
        <w:rPr>
          <w:rFonts w:ascii="Times New Roman"/>
          <w:b w:val="false"/>
          <w:i w:val="false"/>
          <w:color w:val="000000"/>
          <w:sz w:val="28"/>
        </w:rPr>
        <w:t>
      </w:t>
      </w:r>
      <w:r>
        <w:rPr>
          <w:rFonts w:ascii="Times New Roman"/>
          <w:b w:val="false"/>
          <w:i w:val="false"/>
          <w:color w:val="000000"/>
          <w:sz w:val="28"/>
        </w:rPr>
        <w:t>10) одинокие и одинокопроживающие нетрудоспособные пенсионеры, пенсионеры получающие минимальный размер пенсии, малообеспеченные семьи;</w:t>
      </w:r>
      <w:r>
        <w:br/>
      </w:r>
      <w:r>
        <w:rPr>
          <w:rFonts w:ascii="Times New Roman"/>
          <w:b w:val="false"/>
          <w:i w:val="false"/>
          <w:color w:val="000000"/>
          <w:sz w:val="28"/>
        </w:rPr>
        <w:t>
      </w:t>
      </w:r>
      <w:r>
        <w:rPr>
          <w:rFonts w:ascii="Times New Roman"/>
          <w:b w:val="false"/>
          <w:i w:val="false"/>
          <w:color w:val="000000"/>
          <w:sz w:val="28"/>
        </w:rPr>
        <w:t>11) жертвы политических репрессий;</w:t>
      </w:r>
      <w:r>
        <w:br/>
      </w:r>
      <w:r>
        <w:rPr>
          <w:rFonts w:ascii="Times New Roman"/>
          <w:b w:val="false"/>
          <w:i w:val="false"/>
          <w:color w:val="000000"/>
          <w:sz w:val="28"/>
        </w:rPr>
        <w:t>
      </w:t>
      </w:r>
      <w:r>
        <w:rPr>
          <w:rFonts w:ascii="Times New Roman"/>
          <w:b w:val="false"/>
          <w:i w:val="false"/>
          <w:color w:val="000000"/>
          <w:sz w:val="28"/>
        </w:rPr>
        <w:t>12) многодетные матери, награжденные подвесками "Алтын алка" и "Кумис алка";</w:t>
      </w:r>
      <w:r>
        <w:br/>
      </w:r>
      <w:r>
        <w:rPr>
          <w:rFonts w:ascii="Times New Roman"/>
          <w:b w:val="false"/>
          <w:i w:val="false"/>
          <w:color w:val="000000"/>
          <w:sz w:val="28"/>
        </w:rPr>
        <w:t>
      </w:t>
      </w:r>
      <w:r>
        <w:rPr>
          <w:rFonts w:ascii="Times New Roman"/>
          <w:b w:val="false"/>
          <w:i w:val="false"/>
          <w:color w:val="000000"/>
          <w:sz w:val="28"/>
        </w:rPr>
        <w:t>13) многодетные семьи, имеющие четырех и более несовершеннолетних детей;</w:t>
      </w:r>
      <w:r>
        <w:br/>
      </w:r>
      <w:r>
        <w:rPr>
          <w:rFonts w:ascii="Times New Roman"/>
          <w:b w:val="false"/>
          <w:i w:val="false"/>
          <w:color w:val="000000"/>
          <w:sz w:val="28"/>
        </w:rPr>
        <w:t>
      </w:t>
      </w:r>
      <w:r>
        <w:rPr>
          <w:rFonts w:ascii="Times New Roman"/>
          <w:b w:val="false"/>
          <w:i w:val="false"/>
          <w:color w:val="000000"/>
          <w:sz w:val="28"/>
        </w:rPr>
        <w:t>14) малообеспеченные граждане, имеющие доход ниже черты бедности;</w:t>
      </w:r>
      <w:r>
        <w:br/>
      </w:r>
      <w:r>
        <w:rPr>
          <w:rFonts w:ascii="Times New Roman"/>
          <w:b w:val="false"/>
          <w:i w:val="false"/>
          <w:color w:val="000000"/>
          <w:sz w:val="28"/>
        </w:rPr>
        <w:t>
      </w:t>
      </w:r>
      <w:r>
        <w:rPr>
          <w:rFonts w:ascii="Times New Roman"/>
          <w:b w:val="false"/>
          <w:i w:val="false"/>
          <w:color w:val="000000"/>
          <w:sz w:val="28"/>
        </w:rPr>
        <w:t>15) малообеспеченные граждане, имеющие доход ниже продовольственной корзины.".</w:t>
      </w:r>
      <w:r>
        <w:br/>
      </w:r>
      <w:r>
        <w:rPr>
          <w:rFonts w:ascii="Times New Roman"/>
          <w:b w:val="false"/>
          <w:i w:val="false"/>
          <w:color w:val="000000"/>
          <w:sz w:val="28"/>
        </w:rPr>
        <w:t xml:space="preserve">
      2. </w:t>
      </w:r>
      <w:r>
        <w:rPr>
          <w:rFonts w:ascii="Times New Roman"/>
          <w:b w:val="false"/>
          <w:i w:val="false"/>
          <w:color w:val="000000"/>
          <w:sz w:val="28"/>
        </w:rPr>
        <w:t xml:space="preserve">Настоящее решение вводится в действие по истечении десяти календарных дней после дня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 Кожасова</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Улытауского</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Сейтжанов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СОГЛАСОВАНО: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Временно исполняющий обязонности</w:t>
            </w:r>
            <w:r>
              <w:br/>
            </w:r>
            <w:r>
              <w:rPr>
                <w:rFonts w:ascii="Times New Roman"/>
                <w:b w:val="false"/>
                <w:i w:val="false"/>
                <w:color w:val="000000"/>
                <w:sz w:val="20"/>
              </w:rPr>
              <w:t>
 Руководителя отдела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Абилова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