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8b5" w14:textId="86db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Улытауского районного маслихата Карагандинской области от 11 сентября 2014 года № 186. Зарегистрировано Департаментом юстиции Карагандинской области 7 октября 2014 года № 2792. Утратило силу решением Улытауского районного маслихата области Ұлытау от 28 июня 2024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 (зарегистрировано в Реестре государстенной регистрации нормативных правовых актов за № 8-16-81, опубликовано в газете "Ұлытау өңірі" от 9 мая 2012 года № 18 (5838))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Кожасова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