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e10" w14:textId="189b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5 декабря 2013 года № 57/01 "Об утверждении Правил поступления и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от 6 ноября 2014 года № 71/01. Зарегистрировано Департаментом юстиции Карагандинской области 9 декабря 2014 года № 2857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5 декабря 2013 года № 57/01 «Об утверждении Правил поступления и использования безнадзорных животных, поступивших в коммунальную собственность» (зарегистрировано в Реестре государственной регистрации нормативных правовых актов № 2492, опубликовано в информационно-правовой системе «Әділет» 16 января 2014 года, в районной газете «Сельский труженик» от 18 января 2014 года № 3 (7383))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поступления и использования безнадзорных животных, поступивших в коммунальную собственность, утвержденных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использования животных, поступивших в районную коммунальную собственность».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