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9dd7" w14:textId="6c89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Осакаровского районного маслихата от 25 декабря 2013 года № 259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Осакаровского районного маслихата Карагандинской области от 26 ноября 2014 года № 399. Зарегистрировано Департаментом юстиции Карагандинской области 8 декабря 2014 года № 2847.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Осакаровского районного маслихата от 25 декабря 2013 года № 259 "О районном бюджете на 2014-2016 годы" (зарегистрировано в Реестре государственной регистрации нормативных правовых актов за № 2484, опубликовано в газете "Сельский труженик" от 31 декабря 2013 года № 52 (7380))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3 145 791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2 435 864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3 208 661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- 42 827 тысяч тенге, в том числе;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105 697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-105 697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62 870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Осакаровского района на 2014 год в размере 10 601 тыс.тенге.";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 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фонда, софинансирование за 2014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кредит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Маржанкульского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Озерного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Кундуздинского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Чапаевского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Николаевского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Карагайлы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Сарыозек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Дальнего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Звездного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Каратомарского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Шидертинского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Родниковского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Тельманского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Иртышского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Трудового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Мирного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