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b5a" w14:textId="25d5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28 сессии Осакаровского районного маслихата от 12 марта 2014 года № 285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Осакаровского районного маслихата Карагандинской области от 15 сентября 2014 года № 373. Зарегистрировано Департаментом юстиции Карагандинской области 6 октября 2014 года № 2786.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Осакаровского районного маслихата от 12 марта 2014 года № 285 "О предоставлении в 2014 году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Осакаровского района (зарегистрировано в Реестре государственной регистрации нормативных правовых актов за № 2576, опубликовано в газете "Сельский труженик" 12 апреля 2014 года № 15 (7395))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"ветеринарии" заменить словами "агропромышленного комплекса".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постоянную комиссию по бюджету и социально-экономическому развитию района.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