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de77" w14:textId="567d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Нуринского районного маслихата Карагандинской области от 27 марта 2014 года № 242. Зарегистрировано Департаментом юстиции Карагандинской области 24 апреля 2014 года № 2614.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16 ноября 2011 года № 388 "Об оказании дополнительной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8-14-156, опубликовано в районной газете "Нұра" от 17 декабря 2011 года № 51 (5237)).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социально-культурного развития и социальной защиты населения (Абаев Е.Е.).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программ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Жупенова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01.04.2014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Нуринского районного маслихата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Нуринского района Карагандинской области";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оказывается в порядке, определенном настоящими Типовыми правилами.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к памятным датам оказывается единовременно следующим категориям граждан: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–15 февраля: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Наурыз мейрамы – 21-23 марта: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столицы – 6 июля: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– 30 августа: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достигшие возраста 70 лет и старше;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І, ІІ, ІІІ группы.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реабилитированным гражданам, привлеченных к ответственности за участие в событиях 17-18 декабря 1986 года в Казахстане, имеющим статус жертвы политических репрессий;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периодически (ежемесячно, 1 раз в полугодие):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10 (десять) месячных расчетных показателей;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на основании подтверждающего документа с отдела по чрезвычайным ситуациям, в течении года с момента наступления стихийного бедствия или пожара без учета среднедушевого дохода – единовременная выплата до 60 (шестьдесять) месячных расчетных показателей;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единовременная выплата, с учетом среднедушевого дохода, не превышающего порога в однократном отношении к прожиточному минимуму в размере 7 (семь) месячных расчетных показателей;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 –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злокачественные новообразования, в период лечения выплачивается - единовременно без учета среднедушевого дохода в размере 14 (четырнадцать) месячных расчетных показателей;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на соответствующий финансовый год;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хронической почечной недостаточностью, находящихся на хронодиализе, социальная помощь выплачивается - единовременно без учета среднедушевого дохода в размере 10 (десять) месячных расчетных показателей;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остальным лицам с социально значимыми заболеваниями,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(зарегистрировано в Реестре государственной регистрации нормативных правовых актов под № 21263) социальная помощь выплачивается -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погребение военнослужащим, принимавшим участие в боевых действиях в Афганистане, при прохождении воинской службы - единовременно без учета среднедушевого дохода в размере 150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затрат по сопровождению ребенка с инвалидностью на санаторно-курортное лечение в размере 70% от гарантированной суммы на время пребывания в санаторно-курортной организации;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затрат на родительские взносы в размере 50% многодетным семьям с доходом ниже черты бедности, имеющим детей, воспитывающихся и обучающихся в дошкольных организациях образования Нуринского района.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(для идентификации личности);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доходах лица (членов семьи);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и/или документа, подтверждающего наступление трудной жизненной ситуации.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документы возвращаются услугополучателю.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заявления на оказание социальной помощи при наступлении трудной жизненной ситуации Государственное учреждение "Отдел занятости и социальных программ Нуринского района"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 и направляет их в государственное учреждение "Отдел занятости и социальных программ Нуринского района".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недостаточности документов для оказания социальной помощи Государственное учреждение "Отдел занятости и социальных программ Нуринского района"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представления заявителем необходимых документов в связи с их порчей, утерей, Государственное учреждение "Отдел занятости и социальных программ Нуринского района",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занятости и социальных программ Нуринского района"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"Отдел занятости и социальных программ Нуринского района"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Государственное учреждение "Отдел занятости и социальных программ Нуринского района"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занятости и социальных программ Нуринского района"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социальной помощи к праздничным дням и памятным датам для отдельно взятой категории получателей устанавливается в едином размере по согласованию с МИО области.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расходов на предоставление социальной помощи осуществляется в пределах средств, предусмотренных бюджетом Нуринского района на текущий финансовый год.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