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ad0" w14:textId="cea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 сессии V созыва Шахтинского городского маслихата Карагандинской области от 14 апреля 2014 года № 1024/26. Зарегистрировано Департаментом юстиции Карагандинской области 11 мая 2014 года № 2634. Утратило силу решением Шахтинского городского маслихата Карагандинской области от 9 апреля 2015 года № 1115/33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09.04.2015 № 1115/33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Керимкулов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Шахтинска"                          Р. Меллятова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2014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2014 года № 1024/26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 и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Шахтинска,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назначение и выплату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Республиканское государственное казенное предприятие, созданное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гражданам, постоянно проживающим в Шахтинском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июня – День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День инвалидов (второе воскресенье октября);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 декабря - День Первого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в том числе награжденные "За Победу над Германией";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жители блокадного Ленинграда;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несовершеннолетние узники фашистских 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вдовы погибших военнослужащих,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жены (мужья) умерших инвалидов Великой Отечественной войны,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проработавшие в годы Великой Отечественной войны не менее 6 месяцев (исключая работу на оккупированных территориях);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участники ликвидации аварии на Чернобыльской АЭС и других ядерных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участники боевых действий на территории других государств, а именно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решением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военнослужащих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военный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семьи погибших воинов;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граждане, достигшие 75-летнего возраста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инвалиды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дети-инвалиды до 16 лет, дети-инвалиды с 16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малообеспеченные граждане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социально значимого заболевания "туберкулез" в период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23.12.2014 № 1094/32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единовременно и (или) периодически (ежемесячно, ежеквартально, один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 и предоставляется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Предельный размер социальной помощи – не более 85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обращения за социальной помощью при наступлении трудной жизненной ситуации, вследствие стихийного бедствия или пожара - не позднее шести месяцев со дня наступления указанных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при наступлении трудной жизненной ситуации в каждом отдельном случае определяет специальная комиссия, исходя из средств местного бюджета, и указывает его в заключение о необходимости оказания социальной помощи.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оказывается,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иной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одному основанию трудной жизненной ситуации социальная помощь в течение одного календарного года повторно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назначения социальной помощи с учетом среднедушевого дохода семьи гражданам, находящимся в трудной жизненной ситуации устанавливается порог среднедушевого дохода семьи (гражданина) – прожиточный минимум, рассчитываемый органами статистики в областях, городе республиканского значения,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предоставляется уполномоченным органом в денежной форме через банки второго уровня путем перечисления на банковские счета, открытые в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23.12.2014 № 1094/32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