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b77a" w14:textId="077b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Саранского городского маслихата Карагандинской области от 25 февраля 2014 года № 302. Зарегистрировано Департаментом юстиции Карагандинской области 26 марта 2014 года № 2566.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16 января 2014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Признать утратившими силу решения Саранского городского маслихата: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2009 года № 365 "О предоставлении социальной помощи отдельным категориям нуждающихся граждан по решению местных представительных органов" (регистрационный номер в Реестре государственной регистрации нормативных правовых актов за № 8-7-101, опубликовано в газете "Ваша газета" от 29 января 2010 года № 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2013 года № 180 "О внесении изменений в решение Саранского городского маслихата от 22 декабря 2009 года № 365 "О предоставлении социальной помощи отдельным категориям нуждающихся граждан по решению местных представительных органов" (регистрационный номер в Реестре государственной регистрации нормативных правовых актов за № 2329, опубликовано в газете "Саран газеті" от 24 мая 2013 года № 21).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Саранского городского маслихата от 12 ноября 2013 года № 258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