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883cb" w14:textId="6a88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Сатпаевского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7 ноября 2014 года № 280. Зарегистрировано Департаментом юстиции Карагандинской области 4 декабря 2014 года № 2843. Утратило силу решением Сатпаевского городского маслихата Карагандинской области от 29 апреля 2016 года № 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Сатпаевского городского маслихата Карагандинской области от 29.04.2016 № 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Сатпаевский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Сатпаевского городского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30 сессии Сатпаевского городского маслихата от 20 августа 2014 года № 263 "Об утверждении Положения государственного учреждения "Аппарат Сатпаевского городского маслихата" (зарегистрировано в Реестре государственной регистрации нормативных правовых актов за № 2748 и официально опубликовано 26 сентября 2014 года в № 38 (2125) газеты "Шарайна").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Бралин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Хмилярчук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11403"/>
      </w:tblGrid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33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Сатпаевского городского маслихата"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"Аппарат Сатпаевского городского маслихата" (далее – государственное учреждение) является государственным органом Республики Казахстан, осуществляющим организационное, правовое, материально-техническое и иное обеспечение Сатпаевского городского маслихата, оказывающим помощь депутатам в осуществлении их полномочий.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по вопросам своей компетенции в установленном законодательством порядке принимает решения, оформляемые распоряжениями секретаря городского маслихата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государственного учреждения: Республика Казахстан, индекс 101302, Карагандинская область, город Сатпаев, проспект Академика Каныша Сатпаева,108.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– государственное учреждение "Аппарат Сатпаевского городского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>Миссия: обеспечение деятельности Сатпаевского городского маслихата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организационного, правового, материально-технического обеспечения деятельности городского маслихата и депутатов;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оказание помощи депутатам в осуществлении 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соблюдения законности в деятельности городского маслихата;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содействие исполнению гражданами и организациями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Казахстан, актов Президента и Правительства Республики Казахстан, нормативных правовых актов центральных и местных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обеспечение подготовительной и организационно-технической работы проведения сессий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участие на пленарных заседаниях, заседаниях постоянных и временных комиссий, оказание помощи депутатам в вопросах подготовки проектов решений, заключений комиссий и решений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оформление и представление на государственную регистрацию в органы юстиции решений сессий маслихата, носящих нормативно-правовой характер,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нормативных правовых актах";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оформление протоколов сессий, сборников решений в соответствии с Регламентом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подготовка материалов сессий к публикации в средствах массовой информации и контроль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организационного, правового, материально-технического и иного обеспечения депутатского корпуса, содействие депутатам маслихата в осуществлении их полномочий, оказание консультативной и методической помощи, контроль своевременности рассмотрения их запросов и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ведение учета и обобщение предложений и замечаний, высказываемых депутатами при осуществлении ими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ведение учета предложений государственных и негосударственных организаций, организация встреч депутатов с представителями этих организаций и другими заинтересованными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ведение делопроизводства и обеспечение рассылки решений и других документов маслихата, обеспечение информационного обмена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процедурах";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ведение учета и отчетности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рассмотрения обращений физических и юридических лиц" и в соответствии с правилами учета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документационное обеспечение деятельности маслихата, рассмотрение служебных документов, писем и заявлений, организация приема граждан, обеспечение функционирования делопроизводства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кадровой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организационные работы по формированию составов избирательных комиссий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осуществления своих функций государственное учреждение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вступать в гражданско-правовые отношения с юридическими и физическими лицами, заключать договора и осуществлять иную деятельность, не противоречащую действующему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предприятий, учреждений и организаций всех форм собственности необходимую информацию, документы и иные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вести служебную переписку с государственными и негосударственными органами 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полномочия, определенные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государственным учреждением осуществляется первым руководителем – секретарем Сатпаевского городского маслихата,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Секретарь Сатпаевского городского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Секретарь Сатпаевского городского маслихата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Полномочия секретаря Сатпаевского городского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контролирует рассмотрение запросов депутатов и депутатских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руководит деятельностью аппарата маслихата, назначает на должность и освобождает от должности его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регулярно представляет в маслихат информацию об обращениях избирателей и о принятых по ним мерах;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организует взаимодействие маслихата с иными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по вопросам своей компетенции издает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координирует деятельность постоянных комиссий и иных органов маслихата, и депутатских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опубликование решений маслихата, определяет меры по контролю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принимает меры, направленные на противодействие коррупции, и несет персональную ответственность по противодействию коррупционным правонарушениям подотчетных лиц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борьбе с коррупцией";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выполняет по решению маслихата иные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отсутствии секретаря Сатпаевского городского маслихата по решению председателя сессии маслихата его полномочия временно осуществляются председателем одной из постоянных комиссий маслихата или депутатом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государственного учреждения возглавляется руководителем аппарата городского маслихата,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С истечением срока полномочий городского маслихата, в случаях досрочного прекращения полномочий городского маслихата и выборов нового состава его депутатов, деятельность государственных служащих государственного учреждения не прекращается.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27.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Реорганизация и упразднение государственного учреждения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