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1005" w14:textId="8b81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ХXVIII сессии Каражалского городского маслихата Карагандинской области от 31 марта 2014 года № 216. Зарегистрировано Департаментом юстиции Карагандинской области 18 апреля 2014 года № 2593.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51"/>
        <w:gridCol w:w="2049"/>
      </w:tblGrid>
      <w:tr>
        <w:trPr>
          <w:trHeight w:val="30" w:hRule="atLeast"/>
        </w:trPr>
        <w:tc>
          <w:tcPr>
            <w:tcW w:w="10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XXVIII сессии,</w:t>
            </w:r>
          </w:p>
        </w:tc>
        <w:tc>
          <w:tcPr>
            <w:tcW w:w="2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города Каражал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настоящих правил уполномоченный орган осуществляет социальную помощь отдельным категориям нуждающихся граждан.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распоряжением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Карагандинской области;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 и социальных программ города Каражал" (далее – Отдел);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некоммерческое акционерное общество "Государственная корпорация "Правительство для граждан";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распоряжением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Каражалского городского маслихата Карагандинской области от 17.03.2016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Отделом в денежной 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оказывается в порядке, предусмотренном настоящими Правилами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по следующим памятным датам и праздничным дням: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- лицам, принимавшим участие в период боевых действий на территории Республики Афганистан;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- многодетным матерям, награжденным подвесками "Алтын алқа" и "Күміс алқа", многодетным матерям, имеющих четырех и более несовершеннолетних детей;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аварии на Чернобыльской атомной электростанции - лицам, принимавших участие в ликвидации последствий катастрофы на Чернобыльской атомной электростанции;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 – участникам и инвалидам Великой Отечественной войны, лицам, приравненным к участникам и инвалидам Великой Отечественной войны, другим категориям, приравненным по льготам и гарантиям к участникам и инвалидам Великой Отечественной войны;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 – детям – инвалидам до 16 лет, многодетным семьям, имеющим детей, воспитывающихся и обучающихся в дошкольных организациях образования города Каражал;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 – инвалидам 1, 2, 3 группы;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 – лицам, 70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декабря - День Первого Президента Республики Казахстан - многодетным семьям, имеющим детей, воспитывающихся и обучающихся в дошкольных организациях образования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Каражалского городского маслихата Карагандинской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местным исполнительным органом.</w:t>
      </w:r>
    </w:p>
    <w:bookmarkEnd w:id="30"/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при наступлении трудной жизненной ситуации и для выплаты компенсации причиненного ущерба гражданину (семье) либо жилью вследствие стихийного бедствия или пожара, единовременно, в размере не более пятнадцати месячных расчетных показателей.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Окончательный перечень оснований, для отнесения граждан к категории лиц, находящимся в трудной жизненной ситуации является: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родительского попечения;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освобождение из мест лишения свободы;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неспособность к самообслуживанию в связи с преклонным возрастом, вследствие перенесенной болезни и (или) инвалидности;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причинение ущерба гражданину (семье) либо его имуществу вследствие стихийного бедствия или пожара.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при наступлении трудной жизненной ситуации предоставляется лицам (семьям) при наличии среднедушевого дохода, не превышающего порога 0,6 кратном отношении к прожиточному минимуму.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Каражалского городского маслихата Карагандинской области от 17.03.2016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трудной жизненной ситуации вследствие стихийного бедствия или пожара граждане в месячный срок могут обратиться за социальной помощью.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3"/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дням,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363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17-1. исключен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зачисления социальной помощи при наступлении трудной жизненной ситуации на лицевые счета заявитель представляет лицевой счет, открытый в банке второго уровня или организации, имеющей лицензию Национального Банка Республики Казахстан.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поселка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поселка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11.05.2016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27-1. исключен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27-2. исключен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27-3. исключен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27-4. исключен решением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Каражалского городского маслихата Карагандинской области от 17.03.2016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составе семьи 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 __ г.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 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Трудная жизненная ситуация, в связи с наступлением которой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обратился за социальной помощью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Состав семьи (учитываются фактически проживающие в семье) 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_________________________________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в органах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заведениях на платной основе __________ человек,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в год 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в семье Участников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Великой Отечественной войны, приравненных к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Великой Отечественной войны и инвалидам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пенсионеров, пожилых лиц, старше 80-ти лет, лиц, имеющих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значимые заболевания (злокачественные новообразования, туберкулез,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 иммунодефицита человека), инвалидов, детей-инвалидов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добавить иную категорию)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Условия проживания (общежитие, арендное, приватизированное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жилье, служебное жилье, жилой кооператив, индивидуальный жилой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иное - указать):_________________________________________________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Расходы на содержание жилья: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Наличие: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автотранспорта (марка, год выпуска, правоустанавливающий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заявленные доходы от его эксплуатации)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иного жилья, кроме занимаемого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Иные доходы семьи (форма, сумма, источник):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Обеспеченность детей школьными принадлежностями, одеждой,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обувью:______________________________________________________________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проведения обследования отказываюсь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(или одного из членов семьи), 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</w:t>
      </w:r>
      <w:r>
        <w:br/>
      </w:r>
      <w:r>
        <w:rPr>
          <w:rFonts w:ascii="Times New Roman"/>
          <w:b/>
          <w:i w:val="false"/>
          <w:color w:val="000000"/>
        </w:rPr>
        <w:t>____ ______________ 20 __ г.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установления размеров и определения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нуждающихся граждан, рассмотрев заявление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 нему документы лица (семьи), обратившегося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предоставлением социальной помощи в связи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 принято "__"________ 20 __ г. __________________________ 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 работника, акима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