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254" w14:textId="74fe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обучающихся очной формы обучения на март, апрель, май месяцы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ХХХII сессии V созыва Карагандинского городского маслихата от 24 февраля 2014 года № 286. Зарегистрировано Департаментом юстиции Карагандинской области 27 февраля 2014 года № 2547. Утратило силу в связи с истечением срока применения - (письмо Карагандинского городского маслихата от 24 июня 2014 года № 2-34/282).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Карагандинского городского маслихата от 24.06.2014 № 2-34/282).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март, апрель, май месяцы 2014 года льготный проезд на внутригородском общественном транспорте (кроме такси) следующим категориям обучающихся города Караганды: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 общеобразовательных учебных заведений с первого (старше 7 лет) по восьмой классы включительно с оплатой 50 % от полной стоимости билета;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общеобразовательных учебных заведений с девятого по одиннадцатые классы, колледжей и в высших учебных заведениях очной формы обучения всех форм собственности с приобретением льготного проездного билета длительного пользования на определенный календарный срок.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 и распространяется на отношения возникшие с 1 марта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XХХII сессии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Кентбек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города Караганды"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Жекебаев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коммунального хозяйства,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Караганды"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Шалтаков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