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4a2aa" w14:textId="094a2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нефти и газа Республики Казахстан от 10 февраля 2014 года № 23 "Об утверждении регламентов государственных услуг"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нефти и газа Республики Казахстан от 30 июня 2014 года № 119. Зарегистрирован в Министерстве юстиции Республики Казахстан 29 июля 2014 года № 9642. Утратил силу приказом и.о. Министра энергетики Республики Казахстан от 29 мая 2015 года № 380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и.о. Министра энергетики РК от 29.05.2015 </w:t>
      </w:r>
      <w:r>
        <w:rPr>
          <w:rFonts w:ascii="Times New Roman"/>
          <w:b w:val="false"/>
          <w:i w:val="false"/>
          <w:color w:val="ff0000"/>
          <w:sz w:val="28"/>
        </w:rPr>
        <w:t>№ 380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нефти и газа Республики Казахстан от 10 февраля 2014 года № 23 «Об утверждении регламентов государственных услуг» (зарегистрированный в Реестре государственной регистрации нормативных правовых актов за № 9210, опубликованный в информационно-правовой системе «Әділет» от 31 марта 2014 года)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разрешений на сжигание в факелах попутного и (или) природного газа при испытании объекта скважин, пробной эксплуатации месторождения, технологически неизбежном сжигании газа при пусконаладке, эксплуатации, техническом обслуживании и ремонтных работах технологического оборудования», утвержденном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10-1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приложению 1-1 к настоящему Регламенту.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веб-портале «электронного правительства», интернет-ресурсе услугодателя.»;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приложением 1-1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разрешений на строительство или размещение морского сооружения», утвержденном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10-1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приложению 1-1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веб-портале «электронного правительства», интернет - ресурсе услугодателя.»;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приложением 1-1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разрешений на бурение поисковой, разведочной, эксплуатационной скважины или иной скважины на море», утвержденном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10-1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приложению 1-1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веб-портале «электронного правительства», интернет - ресурсе услугодателя.»;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приложением 1-1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разрешений на нагнетание попутного и природного газа для поддержания внутрипластового давления», утвержденном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10-1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приложению 1-1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веб-портале «электронного правительства», интернет - ресурсе услугодателя.»;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приложением 1-1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разрешений на работы по строительству, монтажу или прокладке нефтегазопроводов на море», утвержденном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10-1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приложению 1-1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веб-портале «электронного правительства», интернет - ресурсе услугодателя.»;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приложением 1-1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лицензии, переоформление, выдача дубликатов лицензии на проектирование (технологическое) и (или) эксплуатацию горных, нефтехимических производств, проектирование (технологическое) нефтегазоперерабатывающих производств», утвержденном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10-1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приложению 1-1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веб-портале «электронного правительства», интернет - ресурсе услугодателя.»;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приложением 1-1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«Аккредитация газосетевых организаций», утвержденном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8-1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приложению 1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веб-портале «электронного правительства», интернет - ресурсе услугодателя.»;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приложением 1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«9. В приложении 2 к настоящему Регламенту приведена выходная форма положительного ответа, в соответствии с которым представляется свидетельство.»;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2 к указанному регламенту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Комитету государственной инспекции в нефтегазовом комплексе Министерства нефти и газа Республики Казахстан (Момышев Т.А.)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направление на официальное опубликование настоящего приказа в течение десяти календарных дней после его государственной регистрации в Министерстве юстиции Республики Казахстан в средствах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направление копии приказа на бумажном и электронном носителе на официальное опубликование в информационно-правовой системе «Әділет» в срок не превышающий десяти календарных дней после государственной регистрации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опубликование настоящего приказа на официальном интернет-ресурсе Министерства нефти и газа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Контроль за исполнением настоящего приказа возложить на курирующего вице-министра нефти и газа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Настоящий приказ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нефти и газа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Республики Казахстан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Карабалин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нефти и газа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30 июня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119</w:t>
            </w:r>
          </w:p>
          <w:bookmarkEnd w:id="2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«Выдача разрешений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сжигание в факелах попутного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природного газа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испытании объекта скважин,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пробной эксплуатации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месторождения, технологически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неизбежном сжигании газа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пусконаладке, эксплуатации,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техническом обслуживании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ремонтных работах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оборудования»</w:t>
            </w:r>
          </w:p>
          <w:bookmarkEnd w:id="3"/>
        </w:tc>
      </w:tr>
    </w:tbl>
    <w:bookmarkStart w:name="z5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Справочник</w:t>
      </w:r>
      <w:r>
        <w:br/>
      </w:r>
      <w:r>
        <w:rPr>
          <w:rFonts w:ascii="Times New Roman"/>
          <w:b/>
          <w:i w:val="false"/>
          <w:color w:val="000000"/>
        </w:rPr>
        <w:t>
бизнес-процессов оказания государственной услуги «Выдача разрешений на сжигание в факелах попутного и (или) природного газа при испытании объекта скважин, пробной эксплуатации месторождения, технологически неизбежном сжигании газа при пусконаладке, эксплуатации, техническом обслуживании и ремонтных работах технологического оборудования»</w:t>
      </w:r>
    </w:p>
    <w:bookmarkEnd w:id="4"/>
    <w:bookmarkStart w:name="z5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7810500" cy="4787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78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bookmarkStart w:name="z5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Условные обозначения: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7327900" cy="2413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327900" cy="241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нефти и газа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30 июня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119</w:t>
            </w:r>
          </w:p>
          <w:bookmarkEnd w:id="7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«Выдача разрешений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размещение морского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сооружения»</w:t>
            </w:r>
          </w:p>
          <w:bookmarkEnd w:id="8"/>
        </w:tc>
      </w:tr>
    </w:tbl>
    <w:bookmarkStart w:name="z6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Справочник</w:t>
      </w:r>
      <w:r>
        <w:br/>
      </w:r>
      <w:r>
        <w:rPr>
          <w:rFonts w:ascii="Times New Roman"/>
          <w:b/>
          <w:i w:val="false"/>
          <w:color w:val="000000"/>
        </w:rPr>
        <w:t>
бизнес-процессов оказания государственной услуги «Выдача разрешений на строительство или размещение морского сооружения»</w:t>
      </w:r>
    </w:p>
    <w:bookmarkEnd w:id="9"/>
    <w:bookmarkStart w:name="z6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7810500" cy="458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58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Условные обозначения: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7353300" cy="245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353300" cy="245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нефти и газа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30 июня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119</w:t>
            </w:r>
          </w:p>
          <w:bookmarkEnd w:id="11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«Выдача разрешений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бурение поисковой,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разведочной, эксплуатационной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скважины или иной скважины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море»</w:t>
            </w:r>
          </w:p>
          <w:bookmarkEnd w:id="12"/>
        </w:tc>
      </w:tr>
    </w:tbl>
    <w:bookmarkStart w:name="z6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Справочник</w:t>
      </w:r>
      <w:r>
        <w:br/>
      </w:r>
      <w:r>
        <w:rPr>
          <w:rFonts w:ascii="Times New Roman"/>
          <w:b/>
          <w:i w:val="false"/>
          <w:color w:val="000000"/>
        </w:rPr>
        <w:t>
бизнес-процессов оказания государственной услуги «Выдача разрешений на бурение поисковой, разведочной, эксплуатационной скважины или иной скважины на море»</w:t>
      </w:r>
    </w:p>
    <w:bookmarkEnd w:id="13"/>
    <w:bookmarkStart w:name="z7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7810500" cy="4889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88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Условные обозначения: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7315200" cy="242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315200" cy="242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нефти и газа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30 июня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119</w:t>
            </w:r>
          </w:p>
          <w:bookmarkEnd w:id="15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«Выдача разрешений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нагнетание попутного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природного газа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поддержания внутрипластового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давления»</w:t>
            </w:r>
          </w:p>
          <w:bookmarkEnd w:id="16"/>
        </w:tc>
      </w:tr>
    </w:tbl>
    <w:bookmarkStart w:name="z7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Справочник</w:t>
      </w:r>
      <w:r>
        <w:br/>
      </w:r>
      <w:r>
        <w:rPr>
          <w:rFonts w:ascii="Times New Roman"/>
          <w:b/>
          <w:i w:val="false"/>
          <w:color w:val="000000"/>
        </w:rPr>
        <w:t>
бизнес-процессов оказания государственной услуги «Выдача разрешений на нагнетание попутного и природного газа для поддержания внутрипластового давления»</w:t>
      </w:r>
    </w:p>
    <w:bookmarkEnd w:id="17"/>
    <w:bookmarkStart w:name="z7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7810500" cy="487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Условные обозначения: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7315200" cy="2362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315200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нефти и газа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30 июня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119</w:t>
            </w:r>
          </w:p>
          <w:bookmarkEnd w:id="19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«Выдача разрешений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строительству,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монтажу или прокладке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нефтегазопроводов на море»</w:t>
            </w:r>
          </w:p>
          <w:bookmarkEnd w:id="20"/>
        </w:tc>
      </w:tr>
    </w:tbl>
    <w:bookmarkStart w:name="z8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Справочник</w:t>
      </w:r>
      <w:r>
        <w:br/>
      </w:r>
      <w:r>
        <w:rPr>
          <w:rFonts w:ascii="Times New Roman"/>
          <w:b/>
          <w:i w:val="false"/>
          <w:color w:val="000000"/>
        </w:rPr>
        <w:t>
бизнес-процессов оказания государственной услуги «Выдача разрешений на работы по строительству, монтажу или прокладке нефтегазопроводов на море»</w:t>
      </w:r>
    </w:p>
    <w:bookmarkEnd w:id="21"/>
    <w:bookmarkStart w:name="z8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7810500" cy="459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59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Условные обозначения: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7289800" cy="238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289800" cy="238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нефти и газа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30 июня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119</w:t>
            </w:r>
          </w:p>
          <w:bookmarkEnd w:id="23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«Выдача лицензии,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переоформление,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дубликатов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(технологическое)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 горных,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нефтехимических производств,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(технологическое)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нефтегазоперерабатывающих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производств»</w:t>
            </w:r>
          </w:p>
          <w:bookmarkEnd w:id="24"/>
        </w:tc>
      </w:tr>
    </w:tbl>
    <w:bookmarkStart w:name="z8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Справочник</w:t>
      </w:r>
      <w:r>
        <w:br/>
      </w:r>
      <w:r>
        <w:rPr>
          <w:rFonts w:ascii="Times New Roman"/>
          <w:b/>
          <w:i w:val="false"/>
          <w:color w:val="000000"/>
        </w:rPr>
        <w:t>
бизнес-процессов оказания государственной услуги «Выдача лицензии, переоформление, выдача дубликатов лицензии на проектирование (технологическое) и (или) эксплуатацию горных, нефтехимических производств, проектирование (технологическое) нефтегазоперерабатывающих производств»</w:t>
      </w:r>
    </w:p>
    <w:bookmarkEnd w:id="25"/>
    <w:bookmarkStart w:name="z8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7810500" cy="621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21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Условные обозначения: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7289800" cy="2438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2898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нефти и газа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30 июня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119</w:t>
            </w:r>
          </w:p>
          <w:bookmarkEnd w:id="27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«Аккредитация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газосетевых организаций»</w:t>
            </w:r>
          </w:p>
          <w:bookmarkEnd w:id="28"/>
        </w:tc>
      </w:tr>
    </w:tbl>
    <w:bookmarkStart w:name="z9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Справочник</w:t>
      </w:r>
      <w:r>
        <w:br/>
      </w:r>
      <w:r>
        <w:rPr>
          <w:rFonts w:ascii="Times New Roman"/>
          <w:b/>
          <w:i w:val="false"/>
          <w:color w:val="000000"/>
        </w:rPr>
        <w:t>
бизнес-процессов оказания государственной услуги «Аккредитация газосетевых организаций»</w:t>
      </w:r>
    </w:p>
    <w:bookmarkEnd w:id="29"/>
    <w:bookmarkStart w:name="z9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7810500" cy="486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86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Условные обозначения: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7315200" cy="248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315200" cy="248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нефти и газа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30 июня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119</w:t>
            </w:r>
          </w:p>
          <w:bookmarkEnd w:id="31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«Аккредитация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газосетевых организаций»</w:t>
            </w:r>
          </w:p>
          <w:bookmarkEnd w:id="32"/>
        </w:tc>
      </w:tr>
    </w:tbl>
    <w:bookmarkStart w:name="z9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Выходная форма положительного ответа</w:t>
      </w:r>
    </w:p>
    <w:bookmarkEnd w:id="33"/>
    <w:bookmarkStart w:name="z10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7810500" cy="793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93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header.xml" Type="http://schemas.openxmlformats.org/officeDocument/2006/relationships/header" Id="rId1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