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3c38" w14:textId="2c73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17 апреля 2014 года № 27-2. Зарегистрировано Департаментом юстиции Жамбылской области 12 мая 2014 года № 2216. Утратило силу решением маслихата Сарысуского района Жамбылской области от 29 октября 2014 года № 36-4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Сарысуского района Жамбылской области от 29.10.2014 года № 36-4.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от 18 февраля 2009 года № 183,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Сарысуского района следующие виды социальной поддержки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социальной поддержки для приобретения или строительства жилья - бюджетный кредит в сумме, одна тысяча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 решение Сарысуского районного маслихата «О предоставлении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Сарысуского района на 2013 год» от 10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1932, опубликованное 15 мая 2013 года в газете «Сарысу» № 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постоянную комиссию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административно-территориальной единицы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Муханов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