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6808" w14:textId="3956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Жуалынского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26 мая 2014 года № 237. Зарегистрировано Департаментом юстиции Жамбылской области 30 июня 2014 года № 2253. Утратило силу постановлением акимата Жуалынского района Жамбылской области от 9 июня 2023 года № 142</w:t>
      </w:r>
    </w:p>
    <w:p>
      <w:pPr>
        <w:spacing w:after="0"/>
        <w:ind w:left="0"/>
        <w:jc w:val="left"/>
      </w:pPr>
    </w:p>
    <w:p>
      <w:pPr>
        <w:spacing w:after="0"/>
        <w:ind w:left="0"/>
        <w:jc w:val="both"/>
      </w:pPr>
      <w:bookmarkStart w:name="z30" w:id="0"/>
      <w:r>
        <w:rPr>
          <w:rFonts w:ascii="Times New Roman"/>
          <w:b w:val="false"/>
          <w:i w:val="false"/>
          <w:color w:val="ff0000"/>
          <w:sz w:val="28"/>
        </w:rPr>
        <w:t xml:space="preserve">
      Сноска. Утратило силу постановлением акимата Жуалынского района Жамбылской области от 09.06.2023 </w:t>
      </w:r>
      <w:r>
        <w:rPr>
          <w:rFonts w:ascii="Times New Roman"/>
          <w:b w:val="false"/>
          <w:i w:val="false"/>
          <w:color w:val="ff0000"/>
          <w:sz w:val="28"/>
        </w:rPr>
        <w:t>№ 142</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Жуалынского района </w:t>
      </w:r>
      <w:r>
        <w:rPr>
          <w:rFonts w:ascii="Times New Roman"/>
          <w:b/>
          <w:i w:val="false"/>
          <w:color w:val="000000"/>
          <w:sz w:val="28"/>
        </w:rPr>
        <w:t>ПОСТАНОВЛЯЕТ:</w:t>
      </w:r>
    </w:p>
    <w:bookmarkEnd w:id="1"/>
    <w:bookmarkStart w:name="z2" w:id="2"/>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коммунального государственного учреждения "Аппарат акима Жуалынского района Жамбылской области".</w:t>
      </w:r>
    </w:p>
    <w:bookmarkEnd w:id="2"/>
    <w:bookmarkStart w:name="z3" w:id="3"/>
    <w:p>
      <w:pPr>
        <w:spacing w:after="0"/>
        <w:ind w:left="0"/>
        <w:jc w:val="both"/>
      </w:pPr>
      <w:r>
        <w:rPr>
          <w:rFonts w:ascii="Times New Roman"/>
          <w:b w:val="false"/>
          <w:i w:val="false"/>
          <w:color w:val="000000"/>
          <w:sz w:val="28"/>
        </w:rPr>
        <w:t>
      2. Коммунальному государственному учреждению "Аппарат акима Жуалынского района Жамбылской области" в установленном законодательством порядке обеспечить:</w:t>
      </w:r>
    </w:p>
    <w:bookmarkEnd w:id="3"/>
    <w:bookmarkStart w:name="z4" w:id="4"/>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4"/>
    <w:bookmarkStart w:name="z5"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p>
    <w:bookmarkEnd w:id="5"/>
    <w:bookmarkStart w:name="z6"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Жуалынского района.</w:t>
      </w:r>
    </w:p>
    <w:bookmarkEnd w:id="6"/>
    <w:bookmarkStart w:name="z118"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Адилбакова.</w:t>
      </w:r>
    </w:p>
    <w:bookmarkEnd w:id="7"/>
    <w:bookmarkStart w:name="z119" w:id="8"/>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Жуалынского района от 26 мая 2014 года № 237</w:t>
            </w:r>
          </w:p>
        </w:tc>
      </w:tr>
    </w:tbl>
    <w:bookmarkStart w:name="z31" w:id="9"/>
    <w:p>
      <w:pPr>
        <w:spacing w:after="0"/>
        <w:ind w:left="0"/>
        <w:jc w:val="left"/>
      </w:pPr>
      <w:r>
        <w:rPr>
          <w:rFonts w:ascii="Times New Roman"/>
          <w:b/>
          <w:i w:val="false"/>
          <w:color w:val="000000"/>
        </w:rPr>
        <w:t xml:space="preserve"> ПОЛОЖЕНИЕ</w:t>
      </w:r>
    </w:p>
    <w:bookmarkEnd w:id="9"/>
    <w:bookmarkStart w:name="z32" w:id="10"/>
    <w:p>
      <w:pPr>
        <w:spacing w:after="0"/>
        <w:ind w:left="0"/>
        <w:jc w:val="left"/>
      </w:pPr>
      <w:r>
        <w:rPr>
          <w:rFonts w:ascii="Times New Roman"/>
          <w:b/>
          <w:i w:val="false"/>
          <w:color w:val="000000"/>
        </w:rPr>
        <w:t xml:space="preserve"> о коммунальном государственом учреждении "Аппарат акима Жуалынского района Жамбылской области"  1. Общие положения</w:t>
      </w:r>
    </w:p>
    <w:bookmarkEnd w:id="10"/>
    <w:bookmarkStart w:name="z33" w:id="11"/>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"Аппарат акима Жуалынского района Жамбылской области" является государственным органом Республики Казахстан, осуществляющим руководство в сферах инфармационно-аналитического, организационно-правового и материально-технического обеспечения деятельности акимата.</w:t>
      </w:r>
    </w:p>
    <w:bookmarkEnd w:id="11"/>
    <w:bookmarkStart w:name="z34" w:id="12"/>
    <w:p>
      <w:pPr>
        <w:spacing w:after="0"/>
        <w:ind w:left="0"/>
        <w:jc w:val="both"/>
      </w:pPr>
      <w:r>
        <w:rPr>
          <w:rFonts w:ascii="Times New Roman"/>
          <w:b w:val="false"/>
          <w:i w:val="false"/>
          <w:color w:val="000000"/>
          <w:sz w:val="28"/>
        </w:rPr>
        <w:t>
      2. Коммунальное государственное учреждение "Аппарат акима Жуалынского района Жамбылской области" не имеет ведомств.</w:t>
      </w:r>
    </w:p>
    <w:bookmarkEnd w:id="12"/>
    <w:bookmarkStart w:name="z35" w:id="13"/>
    <w:p>
      <w:pPr>
        <w:spacing w:after="0"/>
        <w:ind w:left="0"/>
        <w:jc w:val="both"/>
      </w:pPr>
      <w:r>
        <w:rPr>
          <w:rFonts w:ascii="Times New Roman"/>
          <w:b w:val="false"/>
          <w:i w:val="false"/>
          <w:color w:val="000000"/>
          <w:sz w:val="28"/>
        </w:rPr>
        <w:t xml:space="preserve">
      3. Коммунальное государственное учреждение "Аппарат акима Жуалынского района Жамбылской области"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p>
    <w:bookmarkEnd w:id="13"/>
    <w:bookmarkStart w:name="z36" w:id="14"/>
    <w:p>
      <w:pPr>
        <w:spacing w:after="0"/>
        <w:ind w:left="0"/>
        <w:jc w:val="both"/>
      </w:pPr>
      <w:r>
        <w:rPr>
          <w:rFonts w:ascii="Times New Roman"/>
          <w:b w:val="false"/>
          <w:i w:val="false"/>
          <w:color w:val="000000"/>
          <w:sz w:val="28"/>
        </w:rPr>
        <w:t>
      4. Коммунальное государственное учреждение "Аппарат акима Жуалынского района Жамбылской области"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4"/>
    <w:bookmarkStart w:name="z37" w:id="15"/>
    <w:p>
      <w:pPr>
        <w:spacing w:after="0"/>
        <w:ind w:left="0"/>
        <w:jc w:val="both"/>
      </w:pPr>
      <w:r>
        <w:rPr>
          <w:rFonts w:ascii="Times New Roman"/>
          <w:b w:val="false"/>
          <w:i w:val="false"/>
          <w:color w:val="000000"/>
          <w:sz w:val="28"/>
        </w:rPr>
        <w:t>
      5. Коммунальное государственное учреждение "Аппарат акима Жуалынского района Жамбылской области" вступает в гражданско-правовые отношения от собственного имени.</w:t>
      </w:r>
    </w:p>
    <w:bookmarkEnd w:id="15"/>
    <w:bookmarkStart w:name="z38" w:id="16"/>
    <w:p>
      <w:pPr>
        <w:spacing w:after="0"/>
        <w:ind w:left="0"/>
        <w:jc w:val="both"/>
      </w:pPr>
      <w:r>
        <w:rPr>
          <w:rFonts w:ascii="Times New Roman"/>
          <w:b w:val="false"/>
          <w:i w:val="false"/>
          <w:color w:val="000000"/>
          <w:sz w:val="28"/>
        </w:rPr>
        <w:t>
      6. Коммунальное государственное учреждение "Аппарат акима Жуалынского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6"/>
    <w:bookmarkStart w:name="z39" w:id="17"/>
    <w:p>
      <w:pPr>
        <w:spacing w:after="0"/>
        <w:ind w:left="0"/>
        <w:jc w:val="both"/>
      </w:pPr>
      <w:r>
        <w:rPr>
          <w:rFonts w:ascii="Times New Roman"/>
          <w:b w:val="false"/>
          <w:i w:val="false"/>
          <w:color w:val="000000"/>
          <w:sz w:val="28"/>
        </w:rPr>
        <w:t>
      7. Коммунальное государственное учреждение "Аппарат акима Жуалынского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"Аппарат акима Жуалынского района Жамбылской области" и другими актами, предусмотренными законодательством Республики Казахстан.</w:t>
      </w:r>
    </w:p>
    <w:bookmarkEnd w:id="17"/>
    <w:bookmarkStart w:name="z40" w:id="18"/>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Жуалынского района Жамбылской области" утверждаются в соответствии с действующим законодательством.</w:t>
      </w:r>
    </w:p>
    <w:bookmarkEnd w:id="18"/>
    <w:bookmarkStart w:name="z41" w:id="19"/>
    <w:p>
      <w:pPr>
        <w:spacing w:after="0"/>
        <w:ind w:left="0"/>
        <w:jc w:val="both"/>
      </w:pPr>
      <w:r>
        <w:rPr>
          <w:rFonts w:ascii="Times New Roman"/>
          <w:b w:val="false"/>
          <w:i w:val="false"/>
          <w:color w:val="000000"/>
          <w:sz w:val="28"/>
        </w:rPr>
        <w:t>
      9. Местонахождение юридического лица:</w:t>
      </w:r>
    </w:p>
    <w:bookmarkEnd w:id="19"/>
    <w:bookmarkStart w:name="z42" w:id="20"/>
    <w:p>
      <w:pPr>
        <w:spacing w:after="0"/>
        <w:ind w:left="0"/>
        <w:jc w:val="both"/>
      </w:pPr>
      <w:r>
        <w:rPr>
          <w:rFonts w:ascii="Times New Roman"/>
          <w:b w:val="false"/>
          <w:i w:val="false"/>
          <w:color w:val="000000"/>
          <w:sz w:val="28"/>
        </w:rPr>
        <w:t>
      1. почтовый индекс: 080300, Республика Казахстан, Жамбылская область, Жуалынский район, село Б.Момышулы, улица Жамбыла, 12.</w:t>
      </w:r>
    </w:p>
    <w:bookmarkEnd w:id="20"/>
    <w:bookmarkStart w:name="z43" w:id="21"/>
    <w:p>
      <w:pPr>
        <w:spacing w:after="0"/>
        <w:ind w:left="0"/>
        <w:jc w:val="both"/>
      </w:pPr>
      <w:r>
        <w:rPr>
          <w:rFonts w:ascii="Times New Roman"/>
          <w:b w:val="false"/>
          <w:i w:val="false"/>
          <w:color w:val="000000"/>
          <w:sz w:val="28"/>
        </w:rPr>
        <w:t>
      10. Полное наименование государственного органа:</w:t>
      </w:r>
    </w:p>
    <w:bookmarkEnd w:id="21"/>
    <w:bookmarkStart w:name="z44" w:id="22"/>
    <w:p>
      <w:pPr>
        <w:spacing w:after="0"/>
        <w:ind w:left="0"/>
        <w:jc w:val="both"/>
      </w:pPr>
      <w:r>
        <w:rPr>
          <w:rFonts w:ascii="Times New Roman"/>
          <w:b w:val="false"/>
          <w:i w:val="false"/>
          <w:color w:val="000000"/>
          <w:sz w:val="28"/>
        </w:rPr>
        <w:t>
      Коммунальное государственное учреждение "Аппарат акима Жуалынского района Жамбылской области".</w:t>
      </w:r>
    </w:p>
    <w:bookmarkEnd w:id="22"/>
    <w:bookmarkStart w:name="z45" w:id="23"/>
    <w:p>
      <w:pPr>
        <w:spacing w:after="0"/>
        <w:ind w:left="0"/>
        <w:jc w:val="both"/>
      </w:pPr>
      <w:r>
        <w:rPr>
          <w:rFonts w:ascii="Times New Roman"/>
          <w:b w:val="false"/>
          <w:i w:val="false"/>
          <w:color w:val="000000"/>
          <w:sz w:val="28"/>
        </w:rPr>
        <w:t>
      11. Настоящее Положение является учредительным документом коммунального государственного учреждения "Аппарат акима Жуалынского района Жамбылской области".</w:t>
      </w:r>
    </w:p>
    <w:bookmarkEnd w:id="23"/>
    <w:bookmarkStart w:name="z46" w:id="24"/>
    <w:p>
      <w:pPr>
        <w:spacing w:after="0"/>
        <w:ind w:left="0"/>
        <w:jc w:val="both"/>
      </w:pPr>
      <w:r>
        <w:rPr>
          <w:rFonts w:ascii="Times New Roman"/>
          <w:b w:val="false"/>
          <w:i w:val="false"/>
          <w:color w:val="000000"/>
          <w:sz w:val="28"/>
        </w:rPr>
        <w:t>
      12. Финансирование деятельности коммунального государственного учреждения "Аппарат акима Жуалынского района Жамбылской области" осуществляется из местных бюджетов.</w:t>
      </w:r>
    </w:p>
    <w:bookmarkEnd w:id="24"/>
    <w:bookmarkStart w:name="z47" w:id="25"/>
    <w:p>
      <w:pPr>
        <w:spacing w:after="0"/>
        <w:ind w:left="0"/>
        <w:jc w:val="both"/>
      </w:pPr>
      <w:r>
        <w:rPr>
          <w:rFonts w:ascii="Times New Roman"/>
          <w:b w:val="false"/>
          <w:i w:val="false"/>
          <w:color w:val="000000"/>
          <w:sz w:val="28"/>
        </w:rPr>
        <w:t>
      13. Коммунальному государственному учреждению "Аппарат акима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Жуалынского района Жамбылской области"</w:t>
      </w:r>
    </w:p>
    <w:bookmarkEnd w:id="25"/>
    <w:bookmarkStart w:name="z48" w:id="26"/>
    <w:p>
      <w:pPr>
        <w:spacing w:after="0"/>
        <w:ind w:left="0"/>
        <w:jc w:val="both"/>
      </w:pPr>
      <w:r>
        <w:rPr>
          <w:rFonts w:ascii="Times New Roman"/>
          <w:b w:val="false"/>
          <w:i w:val="false"/>
          <w:color w:val="000000"/>
          <w:sz w:val="28"/>
        </w:rPr>
        <w:t>
      Если коммунальному государственному учреждению "Аппарат акима Жуалынского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6"/>
    <w:bookmarkStart w:name="z49" w:id="27"/>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27"/>
    <w:bookmarkStart w:name="z50" w:id="28"/>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Жуалынского района Жамбылской области":</w:t>
      </w:r>
    </w:p>
    <w:bookmarkEnd w:id="28"/>
    <w:bookmarkStart w:name="z51" w:id="29"/>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акимата и акима района.</w:t>
      </w:r>
    </w:p>
    <w:bookmarkEnd w:id="29"/>
    <w:bookmarkStart w:name="z52" w:id="30"/>
    <w:p>
      <w:pPr>
        <w:spacing w:after="0"/>
        <w:ind w:left="0"/>
        <w:jc w:val="both"/>
      </w:pPr>
      <w:r>
        <w:rPr>
          <w:rFonts w:ascii="Times New Roman"/>
          <w:b w:val="false"/>
          <w:i w:val="false"/>
          <w:color w:val="000000"/>
          <w:sz w:val="28"/>
        </w:rPr>
        <w:t>
      15. Задачи:</w:t>
      </w:r>
    </w:p>
    <w:bookmarkEnd w:id="30"/>
    <w:bookmarkStart w:name="z53" w:id="31"/>
    <w:p>
      <w:pPr>
        <w:spacing w:after="0"/>
        <w:ind w:left="0"/>
        <w:jc w:val="both"/>
      </w:pPr>
      <w:r>
        <w:rPr>
          <w:rFonts w:ascii="Times New Roman"/>
          <w:b w:val="false"/>
          <w:i w:val="false"/>
          <w:color w:val="000000"/>
          <w:sz w:val="28"/>
        </w:rPr>
        <w:t>
      соблюдение регламента работы акимата района.</w:t>
      </w:r>
    </w:p>
    <w:bookmarkEnd w:id="31"/>
    <w:bookmarkStart w:name="z54" w:id="32"/>
    <w:p>
      <w:pPr>
        <w:spacing w:after="0"/>
        <w:ind w:left="0"/>
        <w:jc w:val="both"/>
      </w:pPr>
      <w:r>
        <w:rPr>
          <w:rFonts w:ascii="Times New Roman"/>
          <w:b w:val="false"/>
          <w:i w:val="false"/>
          <w:color w:val="000000"/>
          <w:sz w:val="28"/>
        </w:rPr>
        <w:t>
      координация деятельности государственных органов на территории района и обеспечение постоянного взаимодействия с местными исполнительными органами.</w:t>
      </w:r>
    </w:p>
    <w:bookmarkEnd w:id="32"/>
    <w:bookmarkStart w:name="z55" w:id="33"/>
    <w:p>
      <w:pPr>
        <w:spacing w:after="0"/>
        <w:ind w:left="0"/>
        <w:jc w:val="both"/>
      </w:pPr>
      <w:r>
        <w:rPr>
          <w:rFonts w:ascii="Times New Roman"/>
          <w:b w:val="false"/>
          <w:i w:val="false"/>
          <w:color w:val="000000"/>
          <w:sz w:val="28"/>
        </w:rPr>
        <w:t>
      16. Функции:</w:t>
      </w:r>
    </w:p>
    <w:bookmarkEnd w:id="33"/>
    <w:bookmarkStart w:name="z56" w:id="34"/>
    <w:p>
      <w:pPr>
        <w:spacing w:after="0"/>
        <w:ind w:left="0"/>
        <w:jc w:val="both"/>
      </w:pPr>
      <w:r>
        <w:rPr>
          <w:rFonts w:ascii="Times New Roman"/>
          <w:b w:val="false"/>
          <w:i w:val="false"/>
          <w:color w:val="000000"/>
          <w:sz w:val="28"/>
        </w:rPr>
        <w:t>
      - подготовка ежеквартального плана работы аппарата акима района;</w:t>
      </w:r>
    </w:p>
    <w:bookmarkEnd w:id="34"/>
    <w:bookmarkStart w:name="z57" w:id="35"/>
    <w:p>
      <w:pPr>
        <w:spacing w:after="0"/>
        <w:ind w:left="0"/>
        <w:jc w:val="both"/>
      </w:pPr>
      <w:r>
        <w:rPr>
          <w:rFonts w:ascii="Times New Roman"/>
          <w:b w:val="false"/>
          <w:i w:val="false"/>
          <w:color w:val="000000"/>
          <w:sz w:val="28"/>
        </w:rPr>
        <w:t>
      - участие в разработке проектов актов акимата и акима района;</w:t>
      </w:r>
    </w:p>
    <w:bookmarkEnd w:id="35"/>
    <w:bookmarkStart w:name="z58" w:id="36"/>
    <w:p>
      <w:pPr>
        <w:spacing w:after="0"/>
        <w:ind w:left="0"/>
        <w:jc w:val="both"/>
      </w:pPr>
      <w:r>
        <w:rPr>
          <w:rFonts w:ascii="Times New Roman"/>
          <w:b w:val="false"/>
          <w:i w:val="false"/>
          <w:color w:val="000000"/>
          <w:sz w:val="28"/>
        </w:rPr>
        <w:t>
      - подготовка материалов на заседание акимата района;</w:t>
      </w:r>
    </w:p>
    <w:bookmarkEnd w:id="36"/>
    <w:bookmarkStart w:name="z59" w:id="37"/>
    <w:p>
      <w:pPr>
        <w:spacing w:after="0"/>
        <w:ind w:left="0"/>
        <w:jc w:val="both"/>
      </w:pPr>
      <w:r>
        <w:rPr>
          <w:rFonts w:ascii="Times New Roman"/>
          <w:b w:val="false"/>
          <w:i w:val="false"/>
          <w:color w:val="000000"/>
          <w:sz w:val="28"/>
        </w:rPr>
        <w:t>
      - осуществление контроля за исполнением актов Президента, Правительства Республики Казахстан, акимата и акима области, акимата и акима района;</w:t>
      </w:r>
    </w:p>
    <w:bookmarkEnd w:id="37"/>
    <w:bookmarkStart w:name="z60" w:id="38"/>
    <w:p>
      <w:pPr>
        <w:spacing w:after="0"/>
        <w:ind w:left="0"/>
        <w:jc w:val="both"/>
      </w:pPr>
      <w:r>
        <w:rPr>
          <w:rFonts w:ascii="Times New Roman"/>
          <w:b w:val="false"/>
          <w:i w:val="false"/>
          <w:color w:val="000000"/>
          <w:sz w:val="28"/>
        </w:rPr>
        <w:t>
      - систематическое информирование акима района о ходе выполнения законодательных актов Республики Казахстан, актов и поручений Президента, Правительства, Премьер-Министра Республики Казахстан, постановлений и протокольных поручений акимата, решений и распоряжений акима области, обеспечение контроля за их исполнением;</w:t>
      </w:r>
    </w:p>
    <w:bookmarkEnd w:id="38"/>
    <w:bookmarkStart w:name="z61" w:id="39"/>
    <w:p>
      <w:pPr>
        <w:spacing w:after="0"/>
        <w:ind w:left="0"/>
        <w:jc w:val="both"/>
      </w:pPr>
      <w:r>
        <w:rPr>
          <w:rFonts w:ascii="Times New Roman"/>
          <w:b w:val="false"/>
          <w:i w:val="false"/>
          <w:color w:val="000000"/>
          <w:sz w:val="28"/>
        </w:rPr>
        <w:t>
      - информационно-аналитическое, правовое, организационное и материально-техническое обеспечение заседаний акимата, других мероприятий, проводимых акимом района и его заместителями;</w:t>
      </w:r>
    </w:p>
    <w:bookmarkEnd w:id="39"/>
    <w:bookmarkStart w:name="z62" w:id="40"/>
    <w:p>
      <w:pPr>
        <w:spacing w:after="0"/>
        <w:ind w:left="0"/>
        <w:jc w:val="both"/>
      </w:pPr>
      <w:r>
        <w:rPr>
          <w:rFonts w:ascii="Times New Roman"/>
          <w:b w:val="false"/>
          <w:i w:val="false"/>
          <w:color w:val="000000"/>
          <w:sz w:val="28"/>
        </w:rPr>
        <w:t>
      - подготовка материалов для акимата района, акима района и его заместителей, характеризующих состояние социально-экономического развития района;</w:t>
      </w:r>
    </w:p>
    <w:bookmarkEnd w:id="40"/>
    <w:bookmarkStart w:name="z63" w:id="41"/>
    <w:p>
      <w:pPr>
        <w:spacing w:after="0"/>
        <w:ind w:left="0"/>
        <w:jc w:val="both"/>
      </w:pPr>
      <w:r>
        <w:rPr>
          <w:rFonts w:ascii="Times New Roman"/>
          <w:b w:val="false"/>
          <w:i w:val="false"/>
          <w:color w:val="000000"/>
          <w:sz w:val="28"/>
        </w:rPr>
        <w:t>
      - обеспечение связи акима района со средствами массовой информации;</w:t>
      </w:r>
    </w:p>
    <w:bookmarkEnd w:id="41"/>
    <w:bookmarkStart w:name="z64" w:id="42"/>
    <w:p>
      <w:pPr>
        <w:spacing w:after="0"/>
        <w:ind w:left="0"/>
        <w:jc w:val="both"/>
      </w:pPr>
      <w:r>
        <w:rPr>
          <w:rFonts w:ascii="Times New Roman"/>
          <w:b w:val="false"/>
          <w:i w:val="false"/>
          <w:color w:val="000000"/>
          <w:sz w:val="28"/>
        </w:rPr>
        <w:t>
      - учет, систематизация и ведение контрольных экземпляров принятых акиматом и акимом нормативных правовых актов;</w:t>
      </w:r>
    </w:p>
    <w:bookmarkEnd w:id="42"/>
    <w:bookmarkStart w:name="z65" w:id="43"/>
    <w:p>
      <w:pPr>
        <w:spacing w:after="0"/>
        <w:ind w:left="0"/>
        <w:jc w:val="both"/>
      </w:pPr>
      <w:r>
        <w:rPr>
          <w:rFonts w:ascii="Times New Roman"/>
          <w:b w:val="false"/>
          <w:i w:val="false"/>
          <w:color w:val="000000"/>
          <w:sz w:val="28"/>
        </w:rPr>
        <w:t>
      - проведение анализа качественного состава и движения кадров, входящих в перечень должностей, назначаемых акимом района;</w:t>
      </w:r>
    </w:p>
    <w:bookmarkEnd w:id="43"/>
    <w:bookmarkStart w:name="z66" w:id="44"/>
    <w:p>
      <w:pPr>
        <w:spacing w:after="0"/>
        <w:ind w:left="0"/>
        <w:jc w:val="both"/>
      </w:pPr>
      <w:r>
        <w:rPr>
          <w:rFonts w:ascii="Times New Roman"/>
          <w:b w:val="false"/>
          <w:i w:val="false"/>
          <w:color w:val="000000"/>
          <w:sz w:val="28"/>
        </w:rPr>
        <w:t>
      - организация учебы кадров;</w:t>
      </w:r>
    </w:p>
    <w:bookmarkEnd w:id="44"/>
    <w:bookmarkStart w:name="z67" w:id="45"/>
    <w:p>
      <w:pPr>
        <w:spacing w:after="0"/>
        <w:ind w:left="0"/>
        <w:jc w:val="both"/>
      </w:pPr>
      <w:r>
        <w:rPr>
          <w:rFonts w:ascii="Times New Roman"/>
          <w:b w:val="false"/>
          <w:i w:val="false"/>
          <w:color w:val="000000"/>
          <w:sz w:val="28"/>
        </w:rPr>
        <w:t>
      - создание условий для расширения функционирования государственного языка и языка межнационального общения;</w:t>
      </w:r>
    </w:p>
    <w:bookmarkEnd w:id="45"/>
    <w:bookmarkStart w:name="z68" w:id="46"/>
    <w:p>
      <w:pPr>
        <w:spacing w:after="0"/>
        <w:ind w:left="0"/>
        <w:jc w:val="both"/>
      </w:pPr>
      <w:r>
        <w:rPr>
          <w:rFonts w:ascii="Times New Roman"/>
          <w:b w:val="false"/>
          <w:i w:val="false"/>
          <w:color w:val="000000"/>
          <w:sz w:val="28"/>
        </w:rPr>
        <w:t>
      - рассмотрение служебных документов;</w:t>
      </w:r>
    </w:p>
    <w:bookmarkEnd w:id="46"/>
    <w:bookmarkStart w:name="z69" w:id="47"/>
    <w:p>
      <w:pPr>
        <w:spacing w:after="0"/>
        <w:ind w:left="0"/>
        <w:jc w:val="both"/>
      </w:pPr>
      <w:r>
        <w:rPr>
          <w:rFonts w:ascii="Times New Roman"/>
          <w:b w:val="false"/>
          <w:i w:val="false"/>
          <w:color w:val="000000"/>
          <w:sz w:val="28"/>
        </w:rPr>
        <w:t>
      - организация приема граждан;</w:t>
      </w:r>
    </w:p>
    <w:bookmarkEnd w:id="47"/>
    <w:bookmarkStart w:name="z70" w:id="48"/>
    <w:p>
      <w:pPr>
        <w:spacing w:after="0"/>
        <w:ind w:left="0"/>
        <w:jc w:val="both"/>
      </w:pPr>
      <w:r>
        <w:rPr>
          <w:rFonts w:ascii="Times New Roman"/>
          <w:b w:val="false"/>
          <w:i w:val="false"/>
          <w:color w:val="000000"/>
          <w:sz w:val="28"/>
        </w:rPr>
        <w:t>
      - рассмотрение обращений граждан и юридических лиц;</w:t>
      </w:r>
    </w:p>
    <w:bookmarkEnd w:id="48"/>
    <w:bookmarkStart w:name="z71" w:id="49"/>
    <w:p>
      <w:pPr>
        <w:spacing w:after="0"/>
        <w:ind w:left="0"/>
        <w:jc w:val="both"/>
      </w:pPr>
      <w:r>
        <w:rPr>
          <w:rFonts w:ascii="Times New Roman"/>
          <w:b w:val="false"/>
          <w:i w:val="false"/>
          <w:color w:val="000000"/>
          <w:sz w:val="28"/>
        </w:rPr>
        <w:t xml:space="preserve">
      - ведение делопроизводства, обработка корреспонденции, поступающей в акимат, в соответствии с требованиями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"Об административных процедурах", нормативно-правовых актов Правительства Республики Казахстан;</w:t>
      </w:r>
    </w:p>
    <w:bookmarkEnd w:id="49"/>
    <w:bookmarkStart w:name="z72" w:id="50"/>
    <w:p>
      <w:pPr>
        <w:spacing w:after="0"/>
        <w:ind w:left="0"/>
        <w:jc w:val="both"/>
      </w:pPr>
      <w:r>
        <w:rPr>
          <w:rFonts w:ascii="Times New Roman"/>
          <w:b w:val="false"/>
          <w:i w:val="false"/>
          <w:color w:val="000000"/>
          <w:sz w:val="28"/>
        </w:rPr>
        <w:t>
      - проведение совместно с исполнительными органами подготовки вопросов к рассмотрению на заседаниях акимата;</w:t>
      </w:r>
    </w:p>
    <w:bookmarkEnd w:id="50"/>
    <w:bookmarkStart w:name="z7" w:id="51"/>
    <w:p>
      <w:pPr>
        <w:spacing w:after="0"/>
        <w:ind w:left="0"/>
        <w:jc w:val="both"/>
      </w:pPr>
      <w:r>
        <w:rPr>
          <w:rFonts w:ascii="Times New Roman"/>
          <w:b w:val="false"/>
          <w:i w:val="false"/>
          <w:color w:val="000000"/>
          <w:sz w:val="28"/>
        </w:rPr>
        <w:t xml:space="preserve">
      государственная регистрация актов гражданского состояния по 7 видам (регистрация рождения, заключения брака, расторжения брака, установления отцовства, усыновление/удочерение, перемена фамилии, имени, отчества, смерти); </w:t>
      </w:r>
    </w:p>
    <w:bookmarkEnd w:id="51"/>
    <w:bookmarkStart w:name="z8" w:id="52"/>
    <w:p>
      <w:pPr>
        <w:spacing w:after="0"/>
        <w:ind w:left="0"/>
        <w:jc w:val="both"/>
      </w:pPr>
      <w:r>
        <w:rPr>
          <w:rFonts w:ascii="Times New Roman"/>
          <w:b w:val="false"/>
          <w:i w:val="false"/>
          <w:color w:val="000000"/>
          <w:sz w:val="28"/>
        </w:rPr>
        <w:t>
      -выдача повторных свидетельств, справок по регистрации актов гражданского состояния;</w:t>
      </w:r>
    </w:p>
    <w:bookmarkEnd w:id="52"/>
    <w:bookmarkStart w:name="z9" w:id="53"/>
    <w:p>
      <w:pPr>
        <w:spacing w:after="0"/>
        <w:ind w:left="0"/>
        <w:jc w:val="both"/>
      </w:pPr>
      <w:r>
        <w:rPr>
          <w:rFonts w:ascii="Times New Roman"/>
          <w:b w:val="false"/>
          <w:i w:val="false"/>
          <w:color w:val="000000"/>
          <w:sz w:val="28"/>
        </w:rPr>
        <w:t>
      -ведение информационной системы "РП ЗАГС" "ИИС ЦОН";</w:t>
      </w:r>
    </w:p>
    <w:bookmarkEnd w:id="53"/>
    <w:bookmarkStart w:name="z10" w:id="54"/>
    <w:p>
      <w:pPr>
        <w:spacing w:after="0"/>
        <w:ind w:left="0"/>
        <w:jc w:val="both"/>
      </w:pPr>
      <w:r>
        <w:rPr>
          <w:rFonts w:ascii="Times New Roman"/>
          <w:b w:val="false"/>
          <w:i w:val="false"/>
          <w:color w:val="000000"/>
          <w:sz w:val="28"/>
        </w:rPr>
        <w:t>
      -оказание услуг через портал электронного Правительства e.gov.kz;</w:t>
      </w:r>
    </w:p>
    <w:bookmarkEnd w:id="54"/>
    <w:bookmarkStart w:name="z11" w:id="55"/>
    <w:p>
      <w:pPr>
        <w:spacing w:after="0"/>
        <w:ind w:left="0"/>
        <w:jc w:val="both"/>
      </w:pPr>
      <w:r>
        <w:rPr>
          <w:rFonts w:ascii="Times New Roman"/>
          <w:b w:val="false"/>
          <w:i w:val="false"/>
          <w:color w:val="000000"/>
          <w:sz w:val="28"/>
        </w:rPr>
        <w:t>
      -оказание информационных услуг о государственной регистрации актов гражданского состояния;</w:t>
      </w:r>
    </w:p>
    <w:bookmarkEnd w:id="55"/>
    <w:bookmarkStart w:name="z12" w:id="56"/>
    <w:p>
      <w:pPr>
        <w:spacing w:after="0"/>
        <w:ind w:left="0"/>
        <w:jc w:val="both"/>
      </w:pPr>
      <w:r>
        <w:rPr>
          <w:rFonts w:ascii="Times New Roman"/>
          <w:b w:val="false"/>
          <w:i w:val="false"/>
          <w:color w:val="000000"/>
          <w:sz w:val="28"/>
        </w:rPr>
        <w:t>
      -взаимодействие с государственными органами, а также предоставление списков, отчетов и сведений;</w:t>
      </w:r>
    </w:p>
    <w:bookmarkEnd w:id="56"/>
    <w:bookmarkStart w:name="z122" w:id="57"/>
    <w:p>
      <w:pPr>
        <w:spacing w:after="0"/>
        <w:ind w:left="0"/>
        <w:jc w:val="both"/>
      </w:pPr>
      <w:r>
        <w:rPr>
          <w:rFonts w:ascii="Times New Roman"/>
          <w:b w:val="false"/>
          <w:i w:val="false"/>
          <w:color w:val="000000"/>
          <w:sz w:val="28"/>
        </w:rPr>
        <w:t>
      -предоставление информации по запросам государственных органов, наделенных контрольными и надзорными функциями;</w:t>
      </w:r>
    </w:p>
    <w:bookmarkEnd w:id="57"/>
    <w:bookmarkStart w:name="z123" w:id="58"/>
    <w:p>
      <w:pPr>
        <w:spacing w:after="0"/>
        <w:ind w:left="0"/>
        <w:jc w:val="both"/>
      </w:pPr>
      <w:r>
        <w:rPr>
          <w:rFonts w:ascii="Times New Roman"/>
          <w:b w:val="false"/>
          <w:i w:val="false"/>
          <w:color w:val="000000"/>
          <w:sz w:val="28"/>
        </w:rPr>
        <w:t>
      -оказание правовой помощи гражданам в пределах своей компетенции (по Минской, Кишиневской Конвенции);</w:t>
      </w:r>
    </w:p>
    <w:bookmarkEnd w:id="58"/>
    <w:bookmarkStart w:name="z124" w:id="59"/>
    <w:p>
      <w:pPr>
        <w:spacing w:after="0"/>
        <w:ind w:left="0"/>
        <w:jc w:val="both"/>
      </w:pPr>
      <w:r>
        <w:rPr>
          <w:rFonts w:ascii="Times New Roman"/>
          <w:b w:val="false"/>
          <w:i w:val="false"/>
          <w:color w:val="000000"/>
          <w:sz w:val="28"/>
        </w:rPr>
        <w:t>
      -оказание услуг по обращениям граждан;</w:t>
      </w:r>
    </w:p>
    <w:bookmarkEnd w:id="59"/>
    <w:bookmarkStart w:name="z16" w:id="60"/>
    <w:p>
      <w:pPr>
        <w:spacing w:after="0"/>
        <w:ind w:left="0"/>
        <w:jc w:val="both"/>
      </w:pPr>
      <w:r>
        <w:rPr>
          <w:rFonts w:ascii="Times New Roman"/>
          <w:b w:val="false"/>
          <w:i w:val="false"/>
          <w:color w:val="000000"/>
          <w:sz w:val="28"/>
        </w:rPr>
        <w:t>
      -отвечать на запросы нотариусов, адвокатов;</w:t>
      </w:r>
    </w:p>
    <w:bookmarkEnd w:id="60"/>
    <w:bookmarkStart w:name="z17" w:id="61"/>
    <w:p>
      <w:pPr>
        <w:spacing w:after="0"/>
        <w:ind w:left="0"/>
        <w:jc w:val="both"/>
      </w:pPr>
      <w:r>
        <w:rPr>
          <w:rFonts w:ascii="Times New Roman"/>
          <w:b w:val="false"/>
          <w:i w:val="false"/>
          <w:color w:val="000000"/>
          <w:sz w:val="28"/>
        </w:rPr>
        <w:t>
      -предоставление отчетов в органы юстиции;</w:t>
      </w:r>
    </w:p>
    <w:bookmarkEnd w:id="61"/>
    <w:bookmarkStart w:name="z18" w:id="62"/>
    <w:p>
      <w:pPr>
        <w:spacing w:after="0"/>
        <w:ind w:left="0"/>
        <w:jc w:val="both"/>
      </w:pPr>
      <w:r>
        <w:rPr>
          <w:rFonts w:ascii="Times New Roman"/>
          <w:b w:val="false"/>
          <w:i w:val="false"/>
          <w:color w:val="000000"/>
          <w:sz w:val="28"/>
        </w:rPr>
        <w:t>
      -запрашивать и получать от государственных органов, организаций, их должностных лиц необходимую информацию.</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с изменениями, внесенными постановлением акимата Жуалынского района Жамбылской области от 26.01.2015 </w:t>
      </w:r>
      <w:r>
        <w:rPr>
          <w:rFonts w:ascii="Times New Roman"/>
          <w:b w:val="false"/>
          <w:i w:val="false"/>
          <w:color w:val="000000"/>
          <w:sz w:val="28"/>
        </w:rPr>
        <w:t xml:space="preserve"> № 61</w:t>
      </w:r>
      <w:r>
        <w:rPr>
          <w:rFonts w:ascii="Times New Roman"/>
          <w:b w:val="false"/>
          <w:i w:val="false"/>
          <w:color w:val="ff0000"/>
          <w:sz w:val="28"/>
        </w:rPr>
        <w:t xml:space="preserve"> (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17. Права и обязанности:</w:t>
      </w:r>
    </w:p>
    <w:bookmarkEnd w:id="63"/>
    <w:bookmarkStart w:name="z74" w:id="64"/>
    <w:p>
      <w:pPr>
        <w:spacing w:after="0"/>
        <w:ind w:left="0"/>
        <w:jc w:val="both"/>
      </w:pPr>
      <w:r>
        <w:rPr>
          <w:rFonts w:ascii="Times New Roman"/>
          <w:b w:val="false"/>
          <w:i w:val="false"/>
          <w:color w:val="000000"/>
          <w:sz w:val="28"/>
        </w:rPr>
        <w:t>
      Права:</w:t>
      </w:r>
    </w:p>
    <w:bookmarkEnd w:id="64"/>
    <w:bookmarkStart w:name="z75" w:id="65"/>
    <w:p>
      <w:pPr>
        <w:spacing w:after="0"/>
        <w:ind w:left="0"/>
        <w:jc w:val="both"/>
      </w:pPr>
      <w:r>
        <w:rPr>
          <w:rFonts w:ascii="Times New Roman"/>
          <w:b w:val="false"/>
          <w:i w:val="false"/>
          <w:color w:val="000000"/>
          <w:sz w:val="28"/>
        </w:rPr>
        <w:t>
      запрашивать и получать у государственных органов, иных организаций и физических лиц информацию и документы по вопросам, относящимся к компетенции акимата и акима района, аппарата акима района, привлекать для проведения экспертиз и консультаций специалистов, а также независимых экспертов, в том числе на договорной основе;</w:t>
      </w:r>
    </w:p>
    <w:bookmarkEnd w:id="65"/>
    <w:bookmarkStart w:name="z76" w:id="66"/>
    <w:p>
      <w:pPr>
        <w:spacing w:after="0"/>
        <w:ind w:left="0"/>
        <w:jc w:val="both"/>
      </w:pPr>
      <w:r>
        <w:rPr>
          <w:rFonts w:ascii="Times New Roman"/>
          <w:b w:val="false"/>
          <w:i w:val="false"/>
          <w:color w:val="000000"/>
          <w:sz w:val="28"/>
        </w:rPr>
        <w:t>
      проводить на постоянной основе проверки исполнения актов Президента, Правительства Республики Казахстан, акимата и акима области, принимать меры по устранению выявленных нарушений закона;</w:t>
      </w:r>
    </w:p>
    <w:bookmarkEnd w:id="66"/>
    <w:bookmarkStart w:name="z77" w:id="67"/>
    <w:p>
      <w:pPr>
        <w:spacing w:after="0"/>
        <w:ind w:left="0"/>
        <w:jc w:val="both"/>
      </w:pPr>
      <w:r>
        <w:rPr>
          <w:rFonts w:ascii="Times New Roman"/>
          <w:b w:val="false"/>
          <w:i w:val="false"/>
          <w:color w:val="000000"/>
          <w:sz w:val="28"/>
        </w:rPr>
        <w:t>
      участвовать на заседаниях акиматов, коллегий, совещаниях местных исполнительных органов;</w:t>
      </w:r>
    </w:p>
    <w:bookmarkEnd w:id="67"/>
    <w:bookmarkStart w:name="z78" w:id="68"/>
    <w:p>
      <w:pPr>
        <w:spacing w:after="0"/>
        <w:ind w:left="0"/>
        <w:jc w:val="both"/>
      </w:pPr>
      <w:r>
        <w:rPr>
          <w:rFonts w:ascii="Times New Roman"/>
          <w:b w:val="false"/>
          <w:i w:val="false"/>
          <w:color w:val="000000"/>
          <w:sz w:val="28"/>
        </w:rPr>
        <w:t>
      участвовать в разработке проектов нормативных правовых актов;</w:t>
      </w:r>
    </w:p>
    <w:bookmarkEnd w:id="68"/>
    <w:bookmarkStart w:name="z79" w:id="69"/>
    <w:p>
      <w:pPr>
        <w:spacing w:after="0"/>
        <w:ind w:left="0"/>
        <w:jc w:val="both"/>
      </w:pPr>
      <w:r>
        <w:rPr>
          <w:rFonts w:ascii="Times New Roman"/>
          <w:b w:val="false"/>
          <w:i w:val="false"/>
          <w:color w:val="000000"/>
          <w:sz w:val="28"/>
        </w:rPr>
        <w:t>
      иметь на праве оперативного управления обособленное имущество;</w:t>
      </w:r>
    </w:p>
    <w:bookmarkEnd w:id="69"/>
    <w:bookmarkStart w:name="z80" w:id="70"/>
    <w:p>
      <w:pPr>
        <w:spacing w:after="0"/>
        <w:ind w:left="0"/>
        <w:jc w:val="both"/>
      </w:pPr>
      <w:r>
        <w:rPr>
          <w:rFonts w:ascii="Times New Roman"/>
          <w:b w:val="false"/>
          <w:i w:val="false"/>
          <w:color w:val="000000"/>
          <w:sz w:val="28"/>
        </w:rPr>
        <w:t>
      приобретать и осуществлять имущественные и личные неимущественные права;</w:t>
      </w:r>
    </w:p>
    <w:bookmarkEnd w:id="70"/>
    <w:bookmarkStart w:name="z81" w:id="71"/>
    <w:p>
      <w:pPr>
        <w:spacing w:after="0"/>
        <w:ind w:left="0"/>
        <w:jc w:val="both"/>
      </w:pPr>
      <w:r>
        <w:rPr>
          <w:rFonts w:ascii="Times New Roman"/>
          <w:b w:val="false"/>
          <w:i w:val="false"/>
          <w:color w:val="000000"/>
          <w:sz w:val="28"/>
        </w:rPr>
        <w:t>
      использовать средства на осуществление целей и задач, предусмотренных в учредительных документах;</w:t>
      </w:r>
    </w:p>
    <w:bookmarkEnd w:id="71"/>
    <w:bookmarkStart w:name="z82" w:id="72"/>
    <w:p>
      <w:pPr>
        <w:spacing w:after="0"/>
        <w:ind w:left="0"/>
        <w:jc w:val="both"/>
      </w:pPr>
      <w:r>
        <w:rPr>
          <w:rFonts w:ascii="Times New Roman"/>
          <w:b w:val="false"/>
          <w:i w:val="false"/>
          <w:color w:val="000000"/>
          <w:sz w:val="28"/>
        </w:rPr>
        <w:t>
      быть истцом и ответчиком в суде от имени акимата и аппарата акима Жуалынского района;</w:t>
      </w:r>
    </w:p>
    <w:bookmarkEnd w:id="72"/>
    <w:bookmarkStart w:name="z83" w:id="73"/>
    <w:p>
      <w:pPr>
        <w:spacing w:after="0"/>
        <w:ind w:left="0"/>
        <w:jc w:val="both"/>
      </w:pPr>
      <w:r>
        <w:rPr>
          <w:rFonts w:ascii="Times New Roman"/>
          <w:b w:val="false"/>
          <w:i w:val="false"/>
          <w:color w:val="000000"/>
          <w:sz w:val="28"/>
        </w:rPr>
        <w:t>
      осуществлять иные права, необходимые для реализации основных задач и функций аппарата акима области, в соответствии с нормативными правовыми актами Республики Казахстан.</w:t>
      </w:r>
    </w:p>
    <w:bookmarkEnd w:id="73"/>
    <w:bookmarkStart w:name="z84" w:id="74"/>
    <w:p>
      <w:pPr>
        <w:spacing w:after="0"/>
        <w:ind w:left="0"/>
        <w:jc w:val="both"/>
      </w:pPr>
      <w:r>
        <w:rPr>
          <w:rFonts w:ascii="Times New Roman"/>
          <w:b w:val="false"/>
          <w:i w:val="false"/>
          <w:color w:val="000000"/>
          <w:sz w:val="28"/>
        </w:rPr>
        <w:t>
      обязанности:</w:t>
      </w:r>
    </w:p>
    <w:bookmarkEnd w:id="74"/>
    <w:bookmarkStart w:name="z85" w:id="75"/>
    <w:p>
      <w:pPr>
        <w:spacing w:after="0"/>
        <w:ind w:left="0"/>
        <w:jc w:val="both"/>
      </w:pPr>
      <w:r>
        <w:rPr>
          <w:rFonts w:ascii="Times New Roman"/>
          <w:b w:val="false"/>
          <w:i w:val="false"/>
          <w:color w:val="000000"/>
          <w:sz w:val="28"/>
        </w:rPr>
        <w:t>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75"/>
    <w:bookmarkStart w:name="z86" w:id="76"/>
    <w:p>
      <w:pPr>
        <w:spacing w:after="0"/>
        <w:ind w:left="0"/>
        <w:jc w:val="both"/>
      </w:pPr>
      <w:r>
        <w:rPr>
          <w:rFonts w:ascii="Times New Roman"/>
          <w:b w:val="false"/>
          <w:i w:val="false"/>
          <w:color w:val="000000"/>
          <w:sz w:val="28"/>
        </w:rPr>
        <w:t>
      обеспечивать соблюдение сотрудниками коммунального государственного учреждения "Аппарат акима Жуалынского района Жамбылской области" норм этики административных государственных служащих;</w:t>
      </w:r>
    </w:p>
    <w:bookmarkEnd w:id="76"/>
    <w:bookmarkStart w:name="z87" w:id="77"/>
    <w:p>
      <w:pPr>
        <w:spacing w:after="0"/>
        <w:ind w:left="0"/>
        <w:jc w:val="both"/>
      </w:pPr>
      <w:r>
        <w:rPr>
          <w:rFonts w:ascii="Times New Roman"/>
          <w:b w:val="false"/>
          <w:i w:val="false"/>
          <w:color w:val="000000"/>
          <w:sz w:val="28"/>
        </w:rPr>
        <w:t>
      выполнять иные обязанности предусмотренные нормативными правовыми актами Республики Казахстан.</w:t>
      </w:r>
    </w:p>
    <w:bookmarkEnd w:id="77"/>
    <w:bookmarkStart w:name="z13" w:id="78"/>
    <w:p>
      <w:pPr>
        <w:spacing w:after="0"/>
        <w:ind w:left="0"/>
        <w:jc w:val="left"/>
      </w:pPr>
      <w:r>
        <w:rPr>
          <w:rFonts w:ascii="Times New Roman"/>
          <w:b/>
          <w:i w:val="false"/>
          <w:color w:val="000000"/>
        </w:rPr>
        <w:t xml:space="preserve"> 3. Организация деятельности государственного органа</w:t>
      </w:r>
    </w:p>
    <w:bookmarkEnd w:id="78"/>
    <w:bookmarkStart w:name="z88" w:id="79"/>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Жуалынского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Жуалынского района Жамбылской области" задач и осуществление им своих функций.</w:t>
      </w:r>
    </w:p>
    <w:bookmarkEnd w:id="79"/>
    <w:bookmarkStart w:name="z89" w:id="80"/>
    <w:p>
      <w:pPr>
        <w:spacing w:after="0"/>
        <w:ind w:left="0"/>
        <w:jc w:val="both"/>
      </w:pPr>
      <w:r>
        <w:rPr>
          <w:rFonts w:ascii="Times New Roman"/>
          <w:b w:val="false"/>
          <w:i w:val="false"/>
          <w:color w:val="000000"/>
          <w:sz w:val="28"/>
        </w:rPr>
        <w:t>
      19. Первый руководитель коммунального государственного учреждения "Аппарат акима Жуалынского района Жамбылской области" назначается на должность и освобождается от должности акимом района.</w:t>
      </w:r>
    </w:p>
    <w:bookmarkEnd w:id="80"/>
    <w:bookmarkStart w:name="z90" w:id="81"/>
    <w:p>
      <w:pPr>
        <w:spacing w:after="0"/>
        <w:ind w:left="0"/>
        <w:jc w:val="both"/>
      </w:pPr>
      <w:r>
        <w:rPr>
          <w:rFonts w:ascii="Times New Roman"/>
          <w:b w:val="false"/>
          <w:i w:val="false"/>
          <w:color w:val="000000"/>
          <w:sz w:val="28"/>
        </w:rPr>
        <w:t>
      20. Первый руководитель коммунального государственного учреждения "Аппарат акима Жуалынского района Жамбылской области" не имеет заместителя.</w:t>
      </w:r>
    </w:p>
    <w:bookmarkEnd w:id="81"/>
    <w:bookmarkStart w:name="z91" w:id="82"/>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Жуалынского района Жамбылской области":</w:t>
      </w:r>
    </w:p>
    <w:bookmarkEnd w:id="82"/>
    <w:bookmarkStart w:name="z92" w:id="83"/>
    <w:p>
      <w:pPr>
        <w:spacing w:after="0"/>
        <w:ind w:left="0"/>
        <w:jc w:val="both"/>
      </w:pPr>
      <w:r>
        <w:rPr>
          <w:rFonts w:ascii="Times New Roman"/>
          <w:b w:val="false"/>
          <w:i w:val="false"/>
          <w:color w:val="000000"/>
          <w:sz w:val="28"/>
        </w:rPr>
        <w:t>
      - представляет на утверждение акимата района Положение об аппарате акима области, акиму района структуру и штатное расписание аппарата акима района, вносит предложения по изменению штатной численности в пределах утвержденной штатной численности;</w:t>
      </w:r>
    </w:p>
    <w:bookmarkEnd w:id="83"/>
    <w:bookmarkStart w:name="z93" w:id="84"/>
    <w:p>
      <w:pPr>
        <w:spacing w:after="0"/>
        <w:ind w:left="0"/>
        <w:jc w:val="both"/>
      </w:pPr>
      <w:r>
        <w:rPr>
          <w:rFonts w:ascii="Times New Roman"/>
          <w:b w:val="false"/>
          <w:i w:val="false"/>
          <w:color w:val="000000"/>
          <w:sz w:val="28"/>
        </w:rPr>
        <w:t>
      - несет персональную ответственность за выполнение возложенных на аппарат акима района задач и осуществление аппаратом своих функций;</w:t>
      </w:r>
    </w:p>
    <w:bookmarkEnd w:id="84"/>
    <w:bookmarkStart w:name="z94" w:id="85"/>
    <w:p>
      <w:pPr>
        <w:spacing w:after="0"/>
        <w:ind w:left="0"/>
        <w:jc w:val="both"/>
      </w:pPr>
      <w:r>
        <w:rPr>
          <w:rFonts w:ascii="Times New Roman"/>
          <w:b w:val="false"/>
          <w:i w:val="false"/>
          <w:color w:val="000000"/>
          <w:sz w:val="28"/>
        </w:rPr>
        <w:t>
      - вносит предложение акиму района о назначении на должность и освобождении от должности, руководителей структурных подразделений аппарата, руководителей исполнительных органов и их заместителей, финансируемых из местного бюджета;</w:t>
      </w:r>
    </w:p>
    <w:bookmarkEnd w:id="85"/>
    <w:bookmarkStart w:name="z95" w:id="86"/>
    <w:p>
      <w:pPr>
        <w:spacing w:after="0"/>
        <w:ind w:left="0"/>
        <w:jc w:val="both"/>
      </w:pPr>
      <w:r>
        <w:rPr>
          <w:rFonts w:ascii="Times New Roman"/>
          <w:b w:val="false"/>
          <w:i w:val="false"/>
          <w:color w:val="000000"/>
          <w:sz w:val="28"/>
        </w:rPr>
        <w:t>
      - по фактам нарушений исполнения законодательных актов Республики Казахстан и поручений Президента, Правительства, Премьер-Министра Республики Казахстан, актов акимата и акима области в установленном Законодательством порядке вносит предложения по привлечению виновных лиц к дисциплинарной ответственности;</w:t>
      </w:r>
    </w:p>
    <w:bookmarkEnd w:id="86"/>
    <w:bookmarkStart w:name="z96" w:id="87"/>
    <w:p>
      <w:pPr>
        <w:spacing w:after="0"/>
        <w:ind w:left="0"/>
        <w:jc w:val="both"/>
      </w:pPr>
      <w:r>
        <w:rPr>
          <w:rFonts w:ascii="Times New Roman"/>
          <w:b w:val="false"/>
          <w:i w:val="false"/>
          <w:color w:val="000000"/>
          <w:sz w:val="28"/>
        </w:rPr>
        <w:t>
      - утверждает положения отделов аппарата акима района;</w:t>
      </w:r>
    </w:p>
    <w:bookmarkEnd w:id="87"/>
    <w:bookmarkStart w:name="z97" w:id="88"/>
    <w:p>
      <w:pPr>
        <w:spacing w:after="0"/>
        <w:ind w:left="0"/>
        <w:jc w:val="both"/>
      </w:pPr>
      <w:r>
        <w:rPr>
          <w:rFonts w:ascii="Times New Roman"/>
          <w:b w:val="false"/>
          <w:i w:val="false"/>
          <w:color w:val="000000"/>
          <w:sz w:val="28"/>
        </w:rPr>
        <w:t>
      - обеспечивает соблюдение установленного Регламентом акимата района порядка прохождения и утверждения вносимых на рассмотрение акимата и акима района вопросов, проектов постановлений акимата района, решений и распоряжений акима района;</w:t>
      </w:r>
    </w:p>
    <w:bookmarkEnd w:id="88"/>
    <w:bookmarkStart w:name="z98" w:id="89"/>
    <w:p>
      <w:pPr>
        <w:spacing w:after="0"/>
        <w:ind w:left="0"/>
        <w:jc w:val="both"/>
      </w:pPr>
      <w:r>
        <w:rPr>
          <w:rFonts w:ascii="Times New Roman"/>
          <w:b w:val="false"/>
          <w:i w:val="false"/>
          <w:color w:val="000000"/>
          <w:sz w:val="28"/>
        </w:rPr>
        <w:t>
      - устанавливает внутренний трудовой распорядок в аппарате акима района;</w:t>
      </w:r>
    </w:p>
    <w:bookmarkEnd w:id="89"/>
    <w:bookmarkStart w:name="z99" w:id="90"/>
    <w:p>
      <w:pPr>
        <w:spacing w:after="0"/>
        <w:ind w:left="0"/>
        <w:jc w:val="both"/>
      </w:pPr>
      <w:r>
        <w:rPr>
          <w:rFonts w:ascii="Times New Roman"/>
          <w:b w:val="false"/>
          <w:i w:val="false"/>
          <w:color w:val="000000"/>
          <w:sz w:val="28"/>
        </w:rPr>
        <w:t>
      - утверждает смету расходов аппарата акима района и в ее пределах распоряжается финансовыми средствами;</w:t>
      </w:r>
    </w:p>
    <w:bookmarkEnd w:id="90"/>
    <w:bookmarkStart w:name="z100" w:id="91"/>
    <w:p>
      <w:pPr>
        <w:spacing w:after="0"/>
        <w:ind w:left="0"/>
        <w:jc w:val="both"/>
      </w:pPr>
      <w:r>
        <w:rPr>
          <w:rFonts w:ascii="Times New Roman"/>
          <w:b w:val="false"/>
          <w:i w:val="false"/>
          <w:color w:val="000000"/>
          <w:sz w:val="28"/>
        </w:rPr>
        <w:t>
      - осуществляет личный прием граждан;</w:t>
      </w:r>
    </w:p>
    <w:bookmarkEnd w:id="91"/>
    <w:bookmarkStart w:name="z101" w:id="92"/>
    <w:p>
      <w:pPr>
        <w:spacing w:after="0"/>
        <w:ind w:left="0"/>
        <w:jc w:val="both"/>
      </w:pPr>
      <w:r>
        <w:rPr>
          <w:rFonts w:ascii="Times New Roman"/>
          <w:b w:val="false"/>
          <w:i w:val="false"/>
          <w:color w:val="000000"/>
          <w:sz w:val="28"/>
        </w:rPr>
        <w:t>
      - организует и обеспечивает реализацию кадровой политики акима района;</w:t>
      </w:r>
    </w:p>
    <w:bookmarkEnd w:id="92"/>
    <w:bookmarkStart w:name="z102" w:id="93"/>
    <w:p>
      <w:pPr>
        <w:spacing w:after="0"/>
        <w:ind w:left="0"/>
        <w:jc w:val="both"/>
      </w:pPr>
      <w:r>
        <w:rPr>
          <w:rFonts w:ascii="Times New Roman"/>
          <w:b w:val="false"/>
          <w:i w:val="false"/>
          <w:color w:val="000000"/>
          <w:sz w:val="28"/>
        </w:rPr>
        <w:t>
      - утверждает перечень рассылки заверенных копий постановлений, протокольных поручений акимата района, решений и распоряжений акима района;</w:t>
      </w:r>
    </w:p>
    <w:bookmarkEnd w:id="93"/>
    <w:bookmarkStart w:name="z103" w:id="94"/>
    <w:p>
      <w:pPr>
        <w:spacing w:after="0"/>
        <w:ind w:left="0"/>
        <w:jc w:val="both"/>
      </w:pPr>
      <w:r>
        <w:rPr>
          <w:rFonts w:ascii="Times New Roman"/>
          <w:b w:val="false"/>
          <w:i w:val="false"/>
          <w:color w:val="000000"/>
          <w:sz w:val="28"/>
        </w:rPr>
        <w:t>
      - на руководителя аппарата возлагается непосредственная обязанность по противодействию коррупции с установлением персональной ответственности.</w:t>
      </w:r>
    </w:p>
    <w:bookmarkEnd w:id="94"/>
    <w:bookmarkStart w:name="z104" w:id="95"/>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Жамбылской области" в период его отсутствия осуществляется лицом, его замещающим в соответствии с действующим законодательством.</w:t>
      </w:r>
    </w:p>
    <w:bookmarkEnd w:id="95"/>
    <w:bookmarkStart w:name="z105" w:id="96"/>
    <w:p>
      <w:pPr>
        <w:spacing w:after="0"/>
        <w:ind w:left="0"/>
        <w:jc w:val="both"/>
      </w:pPr>
      <w:r>
        <w:rPr>
          <w:rFonts w:ascii="Times New Roman"/>
          <w:b w:val="false"/>
          <w:i w:val="false"/>
          <w:color w:val="000000"/>
          <w:sz w:val="28"/>
        </w:rPr>
        <w:t>
      22. Аппарат коммунального государственного учреждения "Аппарат акима Жуалынского района Жамбылской области"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96"/>
    <w:bookmarkStart w:name="z14" w:id="97"/>
    <w:p>
      <w:pPr>
        <w:spacing w:after="0"/>
        <w:ind w:left="0"/>
        <w:jc w:val="left"/>
      </w:pPr>
      <w:r>
        <w:rPr>
          <w:rFonts w:ascii="Times New Roman"/>
          <w:b/>
          <w:i w:val="false"/>
          <w:color w:val="000000"/>
        </w:rPr>
        <w:t xml:space="preserve"> 4. Имущество государственного органа</w:t>
      </w:r>
    </w:p>
    <w:bookmarkEnd w:id="97"/>
    <w:bookmarkStart w:name="z106" w:id="98"/>
    <w:p>
      <w:pPr>
        <w:spacing w:after="0"/>
        <w:ind w:left="0"/>
        <w:jc w:val="both"/>
      </w:pPr>
      <w:r>
        <w:rPr>
          <w:rFonts w:ascii="Times New Roman"/>
          <w:b w:val="false"/>
          <w:i w:val="false"/>
          <w:color w:val="000000"/>
          <w:sz w:val="28"/>
        </w:rPr>
        <w:t>
      23. Коммунальное государственное учреждение "Аппарат акима Жуалынского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98"/>
    <w:bookmarkStart w:name="z107" w:id="99"/>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Жуалынского района Жамбылской области" формируется за счет имущества, переданного ему собственником.</w:t>
      </w:r>
    </w:p>
    <w:bookmarkEnd w:id="99"/>
    <w:bookmarkStart w:name="z108" w:id="100"/>
    <w:p>
      <w:pPr>
        <w:spacing w:after="0"/>
        <w:ind w:left="0"/>
        <w:jc w:val="both"/>
      </w:pPr>
      <w:r>
        <w:rPr>
          <w:rFonts w:ascii="Times New Roman"/>
          <w:b w:val="false"/>
          <w:i w:val="false"/>
          <w:color w:val="000000"/>
          <w:sz w:val="28"/>
        </w:rPr>
        <w:t>
      24. Имущество, закрепленное за коммунальным государственным учреждением "Аппарат акима Жамбылской области" относится к коммунальной собственности.</w:t>
      </w:r>
    </w:p>
    <w:bookmarkEnd w:id="100"/>
    <w:bookmarkStart w:name="z109" w:id="101"/>
    <w:p>
      <w:pPr>
        <w:spacing w:after="0"/>
        <w:ind w:left="0"/>
        <w:jc w:val="both"/>
      </w:pPr>
      <w:r>
        <w:rPr>
          <w:rFonts w:ascii="Times New Roman"/>
          <w:b w:val="false"/>
          <w:i w:val="false"/>
          <w:color w:val="000000"/>
          <w:sz w:val="28"/>
        </w:rPr>
        <w:t>
      25. Коммунальное государственное учреждение "Аппарат акима Жуалынского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1"/>
    <w:bookmarkStart w:name="z15" w:id="102"/>
    <w:p>
      <w:pPr>
        <w:spacing w:after="0"/>
        <w:ind w:left="0"/>
        <w:jc w:val="left"/>
      </w:pPr>
      <w:r>
        <w:rPr>
          <w:rFonts w:ascii="Times New Roman"/>
          <w:b/>
          <w:i w:val="false"/>
          <w:color w:val="000000"/>
        </w:rPr>
        <w:t xml:space="preserve"> 5. Реорганизация и упразднение государственного органа</w:t>
      </w:r>
    </w:p>
    <w:bookmarkEnd w:id="102"/>
    <w:bookmarkStart w:name="z110" w:id="103"/>
    <w:p>
      <w:pPr>
        <w:spacing w:after="0"/>
        <w:ind w:left="0"/>
        <w:jc w:val="both"/>
      </w:pPr>
      <w:r>
        <w:rPr>
          <w:rFonts w:ascii="Times New Roman"/>
          <w:b w:val="false"/>
          <w:i w:val="false"/>
          <w:color w:val="000000"/>
          <w:sz w:val="28"/>
        </w:rPr>
        <w:t>
      26. Реорганизация и упразднение коммунального государственного учреждения "Аппарат акима Жуалынского района Жамбылской области" осуществляются в соответствии с законодательством Республики Казахстан.</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