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e2a" w14:textId="53f9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14 апреля 2014 года № 118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349. Зарегистрировано Департаментом юстиции Жамбылской области 6 февраля 2015 года № 2517. Утратило силу постановлением акимата Жамбылской области от 2 июля 2015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2226, опубликовано 3 июня 2014 года в газетах "Ақ жол" № 84-85 (17941-42) и "Знамя труда" № 58 (17931)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регламентах государственнных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приложением 2 согласно приложениям соответственно 1, 2, 3,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Республиканское государственное предприятие на праве хозяйственного ведения Центр обслуживания населения Комитета связи, информатизации и информации Министерства по инвестициям и развитию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приложением 3 согласно приложению 5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контрактов на предоставление права недропользования, на строительство и/или эксплуатацию подземных сооружений, не связанных с разведкой или добычей"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604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264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